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2A" w:rsidRPr="004D24A6" w:rsidRDefault="00F71C2A" w:rsidP="007F194C">
      <w:pPr>
        <w:spacing w:line="240" w:lineRule="auto"/>
        <w:ind w:firstLine="567"/>
        <w:contextualSpacing/>
        <w:jc w:val="center"/>
        <w:rPr>
          <w:rFonts w:ascii="Times New Roman" w:hAnsi="Times New Roman"/>
          <w:b/>
          <w:sz w:val="28"/>
          <w:szCs w:val="28"/>
        </w:rPr>
      </w:pPr>
    </w:p>
    <w:p w:rsidR="00F71C2A" w:rsidRPr="004D24A6" w:rsidRDefault="00F71C2A" w:rsidP="007F194C">
      <w:pPr>
        <w:spacing w:after="0" w:line="240" w:lineRule="auto"/>
        <w:ind w:firstLine="567"/>
        <w:contextualSpacing/>
        <w:jc w:val="center"/>
        <w:rPr>
          <w:rFonts w:ascii="Times New Roman" w:hAnsi="Times New Roman"/>
          <w:b/>
          <w:sz w:val="28"/>
          <w:szCs w:val="28"/>
        </w:rPr>
      </w:pPr>
      <w:r w:rsidRPr="004D24A6">
        <w:rPr>
          <w:rFonts w:ascii="Times New Roman" w:hAnsi="Times New Roman"/>
          <w:b/>
          <w:sz w:val="28"/>
          <w:szCs w:val="28"/>
        </w:rPr>
        <w:t xml:space="preserve">Информация о предлагаемом для </w:t>
      </w:r>
      <w:proofErr w:type="spellStart"/>
      <w:r w:rsidRPr="004D24A6">
        <w:rPr>
          <w:rFonts w:ascii="Times New Roman" w:hAnsi="Times New Roman"/>
          <w:b/>
          <w:sz w:val="28"/>
          <w:szCs w:val="28"/>
        </w:rPr>
        <w:t>софинансирования</w:t>
      </w:r>
      <w:proofErr w:type="spellEnd"/>
    </w:p>
    <w:p w:rsidR="00F71C2A" w:rsidRPr="004D24A6" w:rsidRDefault="00F71C2A" w:rsidP="007F194C">
      <w:pPr>
        <w:spacing w:after="0" w:line="240" w:lineRule="auto"/>
        <w:ind w:firstLine="567"/>
        <w:contextualSpacing/>
        <w:jc w:val="center"/>
        <w:rPr>
          <w:rFonts w:ascii="Times New Roman" w:hAnsi="Times New Roman"/>
          <w:b/>
          <w:sz w:val="28"/>
          <w:szCs w:val="28"/>
        </w:rPr>
      </w:pPr>
      <w:r w:rsidRPr="004D24A6">
        <w:rPr>
          <w:rFonts w:ascii="Times New Roman" w:hAnsi="Times New Roman"/>
          <w:b/>
          <w:sz w:val="28"/>
          <w:szCs w:val="28"/>
        </w:rPr>
        <w:t>гуманитарном проекте</w:t>
      </w:r>
    </w:p>
    <w:p w:rsidR="00A05797" w:rsidRPr="004D24A6" w:rsidRDefault="00A05797" w:rsidP="007F194C">
      <w:pPr>
        <w:spacing w:after="0" w:line="240" w:lineRule="auto"/>
        <w:ind w:firstLine="567"/>
        <w:contextualSpacing/>
        <w:jc w:val="center"/>
        <w:rPr>
          <w:rFonts w:ascii="Times New Roman" w:hAnsi="Times New Roman"/>
          <w:b/>
          <w:sz w:val="28"/>
          <w:szCs w:val="28"/>
        </w:rPr>
      </w:pPr>
    </w:p>
    <w:tbl>
      <w:tblPr>
        <w:tblW w:w="99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3261"/>
        <w:gridCol w:w="189"/>
        <w:gridCol w:w="62"/>
        <w:gridCol w:w="5815"/>
        <w:gridCol w:w="56"/>
      </w:tblGrid>
      <w:tr w:rsidR="007F194C" w:rsidRPr="004D24A6" w:rsidTr="00FC5853">
        <w:trPr>
          <w:gridAfter w:val="1"/>
          <w:wAfter w:w="56" w:type="dxa"/>
        </w:trPr>
        <w:tc>
          <w:tcPr>
            <w:tcW w:w="566"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1.</w:t>
            </w:r>
          </w:p>
        </w:tc>
        <w:tc>
          <w:tcPr>
            <w:tcW w:w="3261"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Наименование проекта</w:t>
            </w:r>
          </w:p>
        </w:tc>
        <w:tc>
          <w:tcPr>
            <w:tcW w:w="6066" w:type="dxa"/>
            <w:gridSpan w:val="3"/>
          </w:tcPr>
          <w:p w:rsidR="00F71C2A" w:rsidRPr="004D24A6" w:rsidRDefault="00A05797" w:rsidP="007F194C">
            <w:pPr>
              <w:spacing w:after="0" w:line="240" w:lineRule="auto"/>
              <w:contextualSpacing/>
              <w:jc w:val="both"/>
              <w:rPr>
                <w:rFonts w:ascii="Times New Roman" w:hAnsi="Times New Roman"/>
                <w:sz w:val="28"/>
                <w:szCs w:val="28"/>
              </w:rPr>
            </w:pPr>
            <w:r w:rsidRPr="004D24A6">
              <w:rPr>
                <w:rFonts w:ascii="Times New Roman" w:hAnsi="Times New Roman"/>
                <w:b/>
                <w:sz w:val="28"/>
                <w:szCs w:val="28"/>
                <w:lang w:eastAsia="ru-RU"/>
              </w:rPr>
              <w:t>«</w:t>
            </w:r>
            <w:r w:rsidR="00411D04" w:rsidRPr="004D24A6">
              <w:rPr>
                <w:rFonts w:ascii="Times New Roman" w:hAnsi="Times New Roman"/>
                <w:b/>
                <w:sz w:val="28"/>
                <w:szCs w:val="28"/>
                <w:lang w:eastAsia="ru-RU"/>
              </w:rPr>
              <w:t>Литературный музей А.С. Пушкина</w:t>
            </w:r>
            <w:r w:rsidRPr="004D24A6">
              <w:rPr>
                <w:rFonts w:ascii="Times New Roman" w:hAnsi="Times New Roman"/>
                <w:sz w:val="28"/>
                <w:szCs w:val="28"/>
                <w:lang w:eastAsia="ru-RU"/>
              </w:rPr>
              <w:t>»</w:t>
            </w:r>
            <w:r w:rsidRPr="004D24A6">
              <w:rPr>
                <w:rFonts w:ascii="Times New Roman" w:hAnsi="Times New Roman"/>
                <w:sz w:val="28"/>
                <w:szCs w:val="28"/>
              </w:rPr>
              <w:t xml:space="preserve"> </w:t>
            </w:r>
          </w:p>
        </w:tc>
      </w:tr>
      <w:tr w:rsidR="007F194C" w:rsidRPr="004D24A6" w:rsidTr="00FC5853">
        <w:trPr>
          <w:gridAfter w:val="1"/>
          <w:wAfter w:w="56" w:type="dxa"/>
        </w:trPr>
        <w:tc>
          <w:tcPr>
            <w:tcW w:w="566"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2.</w:t>
            </w:r>
          </w:p>
        </w:tc>
        <w:tc>
          <w:tcPr>
            <w:tcW w:w="3261"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Срок реализации проекта</w:t>
            </w:r>
          </w:p>
        </w:tc>
        <w:tc>
          <w:tcPr>
            <w:tcW w:w="6066" w:type="dxa"/>
            <w:gridSpan w:val="3"/>
          </w:tcPr>
          <w:p w:rsidR="00F71C2A" w:rsidRPr="004D24A6" w:rsidRDefault="00A05797" w:rsidP="007F194C">
            <w:pPr>
              <w:spacing w:after="0" w:line="240" w:lineRule="auto"/>
              <w:contextualSpacing/>
              <w:jc w:val="both"/>
              <w:rPr>
                <w:rFonts w:ascii="Times New Roman" w:hAnsi="Times New Roman"/>
                <w:sz w:val="28"/>
                <w:szCs w:val="28"/>
              </w:rPr>
            </w:pPr>
            <w:r w:rsidRPr="004D24A6">
              <w:rPr>
                <w:rFonts w:ascii="Times New Roman" w:hAnsi="Times New Roman"/>
                <w:sz w:val="28"/>
                <w:szCs w:val="28"/>
              </w:rPr>
              <w:t>202</w:t>
            </w:r>
            <w:r w:rsidR="00CA38C4" w:rsidRPr="004D24A6">
              <w:rPr>
                <w:rFonts w:ascii="Times New Roman" w:hAnsi="Times New Roman"/>
                <w:sz w:val="28"/>
                <w:szCs w:val="28"/>
              </w:rPr>
              <w:t>3</w:t>
            </w:r>
            <w:r w:rsidR="00F71C2A" w:rsidRPr="004D24A6">
              <w:rPr>
                <w:rFonts w:ascii="Times New Roman" w:hAnsi="Times New Roman"/>
                <w:sz w:val="28"/>
                <w:szCs w:val="28"/>
              </w:rPr>
              <w:t xml:space="preserve"> – 202</w:t>
            </w:r>
            <w:r w:rsidR="00CA38C4" w:rsidRPr="004D24A6">
              <w:rPr>
                <w:rFonts w:ascii="Times New Roman" w:hAnsi="Times New Roman"/>
                <w:sz w:val="28"/>
                <w:szCs w:val="28"/>
              </w:rPr>
              <w:t>4</w:t>
            </w:r>
          </w:p>
        </w:tc>
      </w:tr>
      <w:tr w:rsidR="007F194C" w:rsidRPr="004D24A6" w:rsidTr="00FC5853">
        <w:trPr>
          <w:gridAfter w:val="1"/>
          <w:wAfter w:w="56" w:type="dxa"/>
        </w:trPr>
        <w:tc>
          <w:tcPr>
            <w:tcW w:w="566"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3.</w:t>
            </w:r>
          </w:p>
        </w:tc>
        <w:tc>
          <w:tcPr>
            <w:tcW w:w="3261"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 xml:space="preserve">Организация-заявитель, предлагающая проект:                               </w:t>
            </w:r>
          </w:p>
        </w:tc>
        <w:tc>
          <w:tcPr>
            <w:tcW w:w="6066" w:type="dxa"/>
            <w:gridSpan w:val="3"/>
          </w:tcPr>
          <w:p w:rsidR="00F71C2A" w:rsidRPr="004D24A6" w:rsidRDefault="00F71C2A" w:rsidP="007F194C">
            <w:pPr>
              <w:spacing w:after="0" w:line="240" w:lineRule="auto"/>
              <w:contextualSpacing/>
              <w:jc w:val="both"/>
              <w:rPr>
                <w:rFonts w:ascii="Times New Roman" w:hAnsi="Times New Roman"/>
                <w:sz w:val="28"/>
                <w:szCs w:val="28"/>
              </w:rPr>
            </w:pPr>
            <w:r w:rsidRPr="004D24A6">
              <w:rPr>
                <w:rFonts w:ascii="Times New Roman" w:hAnsi="Times New Roman"/>
                <w:sz w:val="28"/>
                <w:szCs w:val="28"/>
              </w:rPr>
              <w:t xml:space="preserve">Отдел по образованию </w:t>
            </w:r>
            <w:proofErr w:type="spellStart"/>
            <w:r w:rsidRPr="004D24A6">
              <w:rPr>
                <w:rFonts w:ascii="Times New Roman" w:hAnsi="Times New Roman"/>
                <w:sz w:val="28"/>
                <w:szCs w:val="28"/>
              </w:rPr>
              <w:t>Малоритского</w:t>
            </w:r>
            <w:proofErr w:type="spellEnd"/>
            <w:r w:rsidRPr="004D24A6">
              <w:rPr>
                <w:rFonts w:ascii="Times New Roman" w:hAnsi="Times New Roman"/>
                <w:sz w:val="28"/>
                <w:szCs w:val="28"/>
              </w:rPr>
              <w:t xml:space="preserve"> районного исполнительного комитета</w:t>
            </w:r>
          </w:p>
        </w:tc>
      </w:tr>
      <w:tr w:rsidR="007F194C" w:rsidRPr="004D24A6" w:rsidTr="00FC5853">
        <w:trPr>
          <w:gridAfter w:val="1"/>
          <w:wAfter w:w="56" w:type="dxa"/>
        </w:trPr>
        <w:tc>
          <w:tcPr>
            <w:tcW w:w="566"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4.</w:t>
            </w:r>
          </w:p>
        </w:tc>
        <w:tc>
          <w:tcPr>
            <w:tcW w:w="3261"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Цель проекта</w:t>
            </w:r>
          </w:p>
        </w:tc>
        <w:tc>
          <w:tcPr>
            <w:tcW w:w="6066" w:type="dxa"/>
            <w:gridSpan w:val="3"/>
            <w:tcBorders>
              <w:bottom w:val="single" w:sz="4" w:space="0" w:color="auto"/>
            </w:tcBorders>
          </w:tcPr>
          <w:p w:rsidR="00A05797" w:rsidRPr="00D9134E" w:rsidRDefault="0076641F" w:rsidP="00D9134E">
            <w:pPr>
              <w:widowControl w:val="0"/>
              <w:spacing w:before="120" w:after="120" w:line="240" w:lineRule="auto"/>
              <w:ind w:right="207"/>
              <w:contextualSpacing/>
              <w:jc w:val="both"/>
              <w:rPr>
                <w:rFonts w:ascii="Times New Roman" w:hAnsi="Times New Roman"/>
                <w:sz w:val="28"/>
                <w:szCs w:val="28"/>
                <w:lang w:eastAsia="ru-RU"/>
              </w:rPr>
            </w:pPr>
            <w:r w:rsidRPr="004D24A6">
              <w:rPr>
                <w:rFonts w:ascii="Times New Roman" w:hAnsi="Times New Roman"/>
                <w:color w:val="000000"/>
                <w:sz w:val="28"/>
                <w:szCs w:val="28"/>
                <w:lang w:eastAsia="ru-RU"/>
              </w:rPr>
              <w:t>Использование</w:t>
            </w:r>
            <w:r w:rsidR="00D9134E">
              <w:rPr>
                <w:rFonts w:ascii="Times New Roman" w:hAnsi="Times New Roman"/>
                <w:color w:val="000000"/>
                <w:sz w:val="28"/>
                <w:szCs w:val="28"/>
                <w:lang w:eastAsia="ru-RU"/>
              </w:rPr>
              <w:t xml:space="preserve"> потенциала музейной педагогики в формировании ценностных ориентиров у учащихся, средствами</w:t>
            </w:r>
            <w:r w:rsidRPr="004D24A6">
              <w:rPr>
                <w:rFonts w:ascii="Times New Roman" w:hAnsi="Times New Roman"/>
                <w:color w:val="000000"/>
                <w:sz w:val="28"/>
                <w:szCs w:val="28"/>
                <w:lang w:eastAsia="ru-RU"/>
              </w:rPr>
              <w:t xml:space="preserve"> современных инновационных технологий, ориентированных на качество воспитательного-образовательного процесса. </w:t>
            </w:r>
          </w:p>
        </w:tc>
      </w:tr>
      <w:tr w:rsidR="007F194C" w:rsidRPr="004D24A6" w:rsidTr="00FC5853">
        <w:trPr>
          <w:gridAfter w:val="1"/>
          <w:wAfter w:w="56" w:type="dxa"/>
        </w:trPr>
        <w:tc>
          <w:tcPr>
            <w:tcW w:w="566"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5.</w:t>
            </w:r>
          </w:p>
        </w:tc>
        <w:tc>
          <w:tcPr>
            <w:tcW w:w="3261" w:type="dxa"/>
            <w:tcBorders>
              <w:bottom w:val="single" w:sz="4" w:space="0" w:color="auto"/>
            </w:tcBorders>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Задачи проекта</w:t>
            </w:r>
          </w:p>
        </w:tc>
        <w:tc>
          <w:tcPr>
            <w:tcW w:w="6066" w:type="dxa"/>
            <w:gridSpan w:val="3"/>
            <w:tcBorders>
              <w:bottom w:val="single" w:sz="4" w:space="0" w:color="auto"/>
            </w:tcBorders>
          </w:tcPr>
          <w:p w:rsidR="009E1392" w:rsidRDefault="00282755" w:rsidP="007F194C">
            <w:pPr>
              <w:widowControl w:val="0"/>
              <w:numPr>
                <w:ilvl w:val="0"/>
                <w:numId w:val="3"/>
              </w:numPr>
              <w:spacing w:before="120" w:after="120" w:line="240" w:lineRule="auto"/>
              <w:ind w:left="317" w:right="207" w:hanging="283"/>
              <w:contextualSpacing/>
              <w:jc w:val="both"/>
              <w:rPr>
                <w:rFonts w:ascii="Times New Roman" w:hAnsi="Times New Roman"/>
                <w:sz w:val="28"/>
                <w:szCs w:val="28"/>
                <w:lang w:eastAsia="ru-RU"/>
              </w:rPr>
            </w:pPr>
            <w:r>
              <w:rPr>
                <w:rFonts w:ascii="Times New Roman" w:hAnsi="Times New Roman"/>
                <w:sz w:val="28"/>
                <w:szCs w:val="28"/>
                <w:lang w:eastAsia="ru-RU"/>
              </w:rPr>
              <w:t>с</w:t>
            </w:r>
            <w:r w:rsidR="0076641F" w:rsidRPr="004D24A6">
              <w:rPr>
                <w:rFonts w:ascii="Times New Roman" w:hAnsi="Times New Roman"/>
                <w:sz w:val="28"/>
                <w:szCs w:val="28"/>
                <w:lang w:eastAsia="ru-RU"/>
              </w:rPr>
              <w:t>о</w:t>
            </w:r>
            <w:r w:rsidR="009E1392">
              <w:rPr>
                <w:rFonts w:ascii="Times New Roman" w:hAnsi="Times New Roman"/>
                <w:sz w:val="28"/>
                <w:szCs w:val="28"/>
                <w:lang w:eastAsia="ru-RU"/>
              </w:rPr>
              <w:t>здание</w:t>
            </w:r>
            <w:r w:rsidR="00706EF6">
              <w:rPr>
                <w:rFonts w:ascii="Times New Roman" w:hAnsi="Times New Roman"/>
                <w:sz w:val="28"/>
                <w:szCs w:val="28"/>
                <w:lang w:eastAsia="ru-RU"/>
              </w:rPr>
              <w:t xml:space="preserve"> у учащихся наиболее </w:t>
            </w:r>
            <w:proofErr w:type="gramStart"/>
            <w:r w:rsidR="00706EF6">
              <w:rPr>
                <w:rFonts w:ascii="Times New Roman" w:hAnsi="Times New Roman"/>
                <w:sz w:val="28"/>
                <w:szCs w:val="28"/>
                <w:lang w:eastAsia="ru-RU"/>
              </w:rPr>
              <w:t>полного</w:t>
            </w:r>
            <w:proofErr w:type="gramEnd"/>
            <w:r w:rsidR="00706EF6">
              <w:rPr>
                <w:rFonts w:ascii="Times New Roman" w:hAnsi="Times New Roman"/>
                <w:sz w:val="28"/>
                <w:szCs w:val="28"/>
                <w:lang w:eastAsia="ru-RU"/>
              </w:rPr>
              <w:t xml:space="preserve"> </w:t>
            </w:r>
          </w:p>
          <w:p w:rsidR="0076641F" w:rsidRPr="004D24A6" w:rsidRDefault="00706EF6" w:rsidP="009E1392">
            <w:pPr>
              <w:widowControl w:val="0"/>
              <w:spacing w:before="120" w:after="120" w:line="240" w:lineRule="auto"/>
              <w:ind w:left="34" w:right="207"/>
              <w:contextualSpacing/>
              <w:jc w:val="both"/>
              <w:rPr>
                <w:rFonts w:ascii="Times New Roman" w:hAnsi="Times New Roman"/>
                <w:sz w:val="28"/>
                <w:szCs w:val="28"/>
                <w:lang w:eastAsia="ru-RU"/>
              </w:rPr>
            </w:pPr>
            <w:r>
              <w:rPr>
                <w:rFonts w:ascii="Times New Roman" w:hAnsi="Times New Roman"/>
                <w:sz w:val="28"/>
                <w:szCs w:val="28"/>
                <w:lang w:eastAsia="ru-RU"/>
              </w:rPr>
              <w:t>представления</w:t>
            </w:r>
            <w:r w:rsidR="0076641F" w:rsidRPr="004D24A6">
              <w:rPr>
                <w:rFonts w:ascii="Times New Roman" w:hAnsi="Times New Roman"/>
                <w:sz w:val="28"/>
                <w:szCs w:val="28"/>
                <w:lang w:eastAsia="ru-RU"/>
              </w:rPr>
              <w:t xml:space="preserve"> о культуре, истории своей Родины, расширить представление о жизни и творчестве А.С. Пушкина, познакомиться с историческими и культурными памятниками России;</w:t>
            </w:r>
          </w:p>
          <w:p w:rsidR="009E1392" w:rsidRDefault="00282755" w:rsidP="007F194C">
            <w:pPr>
              <w:widowControl w:val="0"/>
              <w:numPr>
                <w:ilvl w:val="0"/>
                <w:numId w:val="3"/>
              </w:numPr>
              <w:spacing w:before="120" w:after="120" w:line="240" w:lineRule="auto"/>
              <w:ind w:left="317" w:right="207" w:hanging="283"/>
              <w:contextualSpacing/>
              <w:jc w:val="both"/>
              <w:rPr>
                <w:rFonts w:ascii="Times New Roman" w:hAnsi="Times New Roman"/>
                <w:sz w:val="28"/>
                <w:szCs w:val="28"/>
                <w:lang w:eastAsia="ru-RU"/>
              </w:rPr>
            </w:pPr>
            <w:r>
              <w:rPr>
                <w:rFonts w:ascii="Times New Roman" w:hAnsi="Times New Roman"/>
                <w:sz w:val="28"/>
                <w:szCs w:val="28"/>
                <w:lang w:eastAsia="ru-RU"/>
              </w:rPr>
              <w:t>р</w:t>
            </w:r>
            <w:r w:rsidR="009E1392">
              <w:rPr>
                <w:rFonts w:ascii="Times New Roman" w:hAnsi="Times New Roman"/>
                <w:sz w:val="28"/>
                <w:szCs w:val="28"/>
                <w:lang w:eastAsia="ru-RU"/>
              </w:rPr>
              <w:t>азвитие у учащихся  устойчивого</w:t>
            </w:r>
            <w:r w:rsidR="00374BED">
              <w:rPr>
                <w:rFonts w:ascii="Times New Roman" w:hAnsi="Times New Roman"/>
                <w:sz w:val="28"/>
                <w:szCs w:val="28"/>
                <w:lang w:eastAsia="ru-RU"/>
              </w:rPr>
              <w:t xml:space="preserve"> интерес</w:t>
            </w:r>
            <w:r w:rsidR="009E1392">
              <w:rPr>
                <w:rFonts w:ascii="Times New Roman" w:hAnsi="Times New Roman"/>
                <w:sz w:val="28"/>
                <w:szCs w:val="28"/>
                <w:lang w:eastAsia="ru-RU"/>
              </w:rPr>
              <w:t>а</w:t>
            </w:r>
            <w:r w:rsidR="0076641F" w:rsidRPr="004D24A6">
              <w:rPr>
                <w:rFonts w:ascii="Times New Roman" w:hAnsi="Times New Roman"/>
                <w:sz w:val="28"/>
                <w:szCs w:val="28"/>
                <w:lang w:eastAsia="ru-RU"/>
              </w:rPr>
              <w:t xml:space="preserve"> </w:t>
            </w:r>
          </w:p>
          <w:p w:rsidR="0076641F" w:rsidRDefault="0076641F" w:rsidP="009E1392">
            <w:pPr>
              <w:widowControl w:val="0"/>
              <w:spacing w:before="120" w:after="120" w:line="240" w:lineRule="auto"/>
              <w:ind w:left="34" w:right="207"/>
              <w:contextualSpacing/>
              <w:jc w:val="both"/>
              <w:rPr>
                <w:rFonts w:ascii="Times New Roman" w:hAnsi="Times New Roman"/>
                <w:sz w:val="28"/>
                <w:szCs w:val="28"/>
                <w:lang w:eastAsia="ru-RU"/>
              </w:rPr>
            </w:pPr>
            <w:r w:rsidRPr="004D24A6">
              <w:rPr>
                <w:rFonts w:ascii="Times New Roman" w:hAnsi="Times New Roman"/>
                <w:sz w:val="28"/>
                <w:szCs w:val="28"/>
                <w:lang w:eastAsia="ru-RU"/>
              </w:rPr>
              <w:t>к русской  культуре, истории, литературе;</w:t>
            </w:r>
          </w:p>
          <w:p w:rsidR="009E1392" w:rsidRPr="009E1392" w:rsidRDefault="00282755" w:rsidP="007F194C">
            <w:pPr>
              <w:widowControl w:val="0"/>
              <w:numPr>
                <w:ilvl w:val="0"/>
                <w:numId w:val="3"/>
              </w:numPr>
              <w:spacing w:before="120" w:after="120" w:line="240" w:lineRule="auto"/>
              <w:ind w:left="317" w:right="207" w:hanging="283"/>
              <w:contextualSpacing/>
              <w:jc w:val="both"/>
              <w:rPr>
                <w:rFonts w:ascii="Times New Roman" w:hAnsi="Times New Roman"/>
                <w:sz w:val="28"/>
                <w:szCs w:val="28"/>
                <w:lang w:eastAsia="ru-RU"/>
              </w:rPr>
            </w:pPr>
            <w:r>
              <w:rPr>
                <w:rFonts w:ascii="Times New Roman" w:hAnsi="Times New Roman"/>
                <w:color w:val="000000"/>
                <w:sz w:val="28"/>
                <w:szCs w:val="28"/>
                <w:lang w:eastAsia="ru-RU"/>
              </w:rPr>
              <w:t>д</w:t>
            </w:r>
            <w:r w:rsidR="00D9134E" w:rsidRPr="00D9134E">
              <w:rPr>
                <w:rFonts w:ascii="Times New Roman" w:hAnsi="Times New Roman"/>
                <w:color w:val="000000"/>
                <w:sz w:val="28"/>
                <w:szCs w:val="28"/>
                <w:lang w:eastAsia="ru-RU"/>
              </w:rPr>
              <w:t xml:space="preserve">емонстрация значения и ценности </w:t>
            </w:r>
          </w:p>
          <w:p w:rsidR="00D9134E" w:rsidRPr="00D9134E" w:rsidRDefault="00D9134E" w:rsidP="009E1392">
            <w:pPr>
              <w:widowControl w:val="0"/>
              <w:spacing w:before="120" w:after="120" w:line="240" w:lineRule="auto"/>
              <w:ind w:left="34" w:right="207"/>
              <w:contextualSpacing/>
              <w:jc w:val="both"/>
              <w:rPr>
                <w:rFonts w:ascii="Times New Roman" w:hAnsi="Times New Roman"/>
                <w:sz w:val="28"/>
                <w:szCs w:val="28"/>
                <w:lang w:eastAsia="ru-RU"/>
              </w:rPr>
            </w:pPr>
            <w:r w:rsidRPr="00D9134E">
              <w:rPr>
                <w:rFonts w:ascii="Times New Roman" w:hAnsi="Times New Roman"/>
                <w:color w:val="000000"/>
                <w:sz w:val="28"/>
                <w:szCs w:val="28"/>
                <w:lang w:eastAsia="ru-RU"/>
              </w:rPr>
              <w:t xml:space="preserve">литературного </w:t>
            </w:r>
            <w:r w:rsidR="009E1392">
              <w:rPr>
                <w:rFonts w:ascii="Times New Roman" w:hAnsi="Times New Roman"/>
                <w:color w:val="000000"/>
                <w:sz w:val="28"/>
                <w:szCs w:val="28"/>
                <w:lang w:eastAsia="ru-RU"/>
              </w:rPr>
              <w:t>наследия А.С. Пушкина. Осознание  уникальности</w:t>
            </w:r>
            <w:r w:rsidR="009E1392" w:rsidRPr="009E1392">
              <w:rPr>
                <w:rFonts w:ascii="Times New Roman" w:hAnsi="Times New Roman"/>
                <w:color w:val="000000"/>
                <w:sz w:val="28"/>
                <w:szCs w:val="28"/>
                <w:lang w:eastAsia="ru-RU"/>
              </w:rPr>
              <w:t xml:space="preserve"> литературного музея;</w:t>
            </w:r>
          </w:p>
          <w:p w:rsidR="00411D04" w:rsidRDefault="00D9134E" w:rsidP="00D9134E">
            <w:pPr>
              <w:widowControl w:val="0"/>
              <w:spacing w:before="120" w:after="120" w:line="240" w:lineRule="auto"/>
              <w:ind w:left="34" w:right="207"/>
              <w:contextualSpacing/>
              <w:jc w:val="both"/>
              <w:rPr>
                <w:rFonts w:ascii="Times New Roman" w:hAnsi="Times New Roman"/>
                <w:sz w:val="28"/>
                <w:szCs w:val="28"/>
                <w:lang w:eastAsia="ru-RU"/>
              </w:rPr>
            </w:pPr>
            <w:r>
              <w:rPr>
                <w:rFonts w:ascii="Times New Roman" w:hAnsi="Times New Roman"/>
                <w:color w:val="000000"/>
                <w:sz w:val="28"/>
                <w:szCs w:val="28"/>
                <w:lang w:eastAsia="ru-RU"/>
              </w:rPr>
              <w:t xml:space="preserve">4. </w:t>
            </w:r>
            <w:r w:rsidR="00282755">
              <w:rPr>
                <w:rFonts w:ascii="Times New Roman" w:hAnsi="Times New Roman"/>
                <w:sz w:val="28"/>
                <w:szCs w:val="28"/>
                <w:lang w:eastAsia="ru-RU"/>
              </w:rPr>
              <w:t>с</w:t>
            </w:r>
            <w:r w:rsidR="00411D04" w:rsidRPr="00D9134E">
              <w:rPr>
                <w:rFonts w:ascii="Times New Roman" w:hAnsi="Times New Roman"/>
                <w:sz w:val="28"/>
                <w:szCs w:val="28"/>
                <w:lang w:eastAsia="ru-RU"/>
              </w:rPr>
              <w:t>делать обучение осмысленным, соотнести научные и эстетические понятия с чувственным опытом детей, развить их способность учиться и собирать информацию</w:t>
            </w:r>
            <w:r w:rsidR="0076641F" w:rsidRPr="00D9134E">
              <w:rPr>
                <w:rFonts w:ascii="Times New Roman" w:hAnsi="Times New Roman"/>
                <w:sz w:val="28"/>
                <w:szCs w:val="28"/>
                <w:lang w:eastAsia="ru-RU"/>
              </w:rPr>
              <w:t>;</w:t>
            </w:r>
          </w:p>
          <w:p w:rsidR="009E1392" w:rsidRDefault="009E1392" w:rsidP="00D9134E">
            <w:pPr>
              <w:widowControl w:val="0"/>
              <w:spacing w:before="120" w:after="120" w:line="240" w:lineRule="auto"/>
              <w:ind w:right="20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00282755">
              <w:rPr>
                <w:rFonts w:ascii="Times New Roman" w:hAnsi="Times New Roman"/>
                <w:color w:val="000000"/>
                <w:sz w:val="28"/>
                <w:szCs w:val="28"/>
                <w:lang w:eastAsia="ru-RU"/>
              </w:rPr>
              <w:t>р</w:t>
            </w:r>
            <w:r w:rsidR="00D9134E" w:rsidRPr="004D24A6">
              <w:rPr>
                <w:rFonts w:ascii="Times New Roman" w:hAnsi="Times New Roman"/>
                <w:color w:val="000000"/>
                <w:sz w:val="28"/>
                <w:szCs w:val="28"/>
                <w:lang w:eastAsia="ru-RU"/>
              </w:rPr>
              <w:t>аспространение информации в социуме, привлечение туристических потоков, что будет содействовать укреплению российско-белорусских и меж</w:t>
            </w:r>
            <w:r w:rsidR="00935D42">
              <w:rPr>
                <w:rFonts w:ascii="Times New Roman" w:hAnsi="Times New Roman"/>
                <w:color w:val="000000"/>
                <w:sz w:val="28"/>
                <w:szCs w:val="28"/>
                <w:lang w:eastAsia="ru-RU"/>
              </w:rPr>
              <w:t>дународных гуманитарных связей;</w:t>
            </w:r>
          </w:p>
          <w:p w:rsidR="00D9134E" w:rsidRPr="00D9134E" w:rsidRDefault="009E1392" w:rsidP="00D9134E">
            <w:pPr>
              <w:widowControl w:val="0"/>
              <w:spacing w:before="120" w:after="120" w:line="240" w:lineRule="auto"/>
              <w:ind w:right="207"/>
              <w:contextualSpacing/>
              <w:jc w:val="both"/>
              <w:rPr>
                <w:rFonts w:ascii="Times New Roman" w:hAnsi="Times New Roman"/>
                <w:sz w:val="28"/>
                <w:szCs w:val="28"/>
                <w:lang w:eastAsia="ru-RU"/>
              </w:rPr>
            </w:pPr>
            <w:r>
              <w:rPr>
                <w:rFonts w:ascii="Times New Roman" w:hAnsi="Times New Roman"/>
                <w:color w:val="000000"/>
                <w:sz w:val="28"/>
                <w:szCs w:val="28"/>
                <w:lang w:eastAsia="ru-RU"/>
              </w:rPr>
              <w:t xml:space="preserve">6. </w:t>
            </w:r>
            <w:r w:rsidR="00282755">
              <w:rPr>
                <w:rFonts w:ascii="Times New Roman" w:hAnsi="Times New Roman"/>
                <w:color w:val="000000"/>
                <w:sz w:val="28"/>
                <w:szCs w:val="28"/>
                <w:lang w:eastAsia="ru-RU"/>
              </w:rPr>
              <w:t>и</w:t>
            </w:r>
            <w:r w:rsidR="00D9134E" w:rsidRPr="004D24A6">
              <w:rPr>
                <w:rFonts w:ascii="Times New Roman" w:hAnsi="Times New Roman"/>
                <w:color w:val="000000"/>
                <w:sz w:val="28"/>
                <w:szCs w:val="28"/>
                <w:lang w:eastAsia="ru-RU"/>
              </w:rPr>
              <w:t>зучение особенностей функ</w:t>
            </w:r>
            <w:r w:rsidR="00D9134E">
              <w:rPr>
                <w:rFonts w:ascii="Times New Roman" w:hAnsi="Times New Roman"/>
                <w:color w:val="000000"/>
                <w:sz w:val="28"/>
                <w:szCs w:val="28"/>
                <w:lang w:eastAsia="ru-RU"/>
              </w:rPr>
              <w:t>ционирования литературного музея</w:t>
            </w:r>
            <w:r w:rsidR="00D9134E" w:rsidRPr="004D24A6">
              <w:rPr>
                <w:rFonts w:ascii="Times New Roman" w:hAnsi="Times New Roman"/>
                <w:color w:val="000000"/>
                <w:sz w:val="28"/>
                <w:szCs w:val="28"/>
                <w:lang w:eastAsia="ru-RU"/>
              </w:rPr>
              <w:t xml:space="preserve"> в условиях современной культуры</w:t>
            </w:r>
            <w:r w:rsidR="00935D42">
              <w:rPr>
                <w:rFonts w:ascii="Times New Roman" w:hAnsi="Times New Roman"/>
                <w:color w:val="000000"/>
                <w:sz w:val="28"/>
                <w:szCs w:val="28"/>
                <w:lang w:eastAsia="ru-RU"/>
              </w:rPr>
              <w:t>;</w:t>
            </w:r>
          </w:p>
          <w:p w:rsidR="009E1392" w:rsidRDefault="009E1392" w:rsidP="007F194C">
            <w:pPr>
              <w:widowControl w:val="0"/>
              <w:spacing w:before="120" w:after="120" w:line="240" w:lineRule="auto"/>
              <w:ind w:left="317" w:right="207" w:hanging="28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282755">
              <w:rPr>
                <w:rFonts w:ascii="Times New Roman" w:eastAsia="Times New Roman" w:hAnsi="Times New Roman"/>
                <w:sz w:val="28"/>
                <w:szCs w:val="28"/>
                <w:lang w:eastAsia="ru-RU"/>
              </w:rPr>
              <w:t>а</w:t>
            </w:r>
            <w:r w:rsidR="00154878">
              <w:rPr>
                <w:rFonts w:ascii="Times New Roman" w:eastAsia="Times New Roman" w:hAnsi="Times New Roman"/>
                <w:sz w:val="28"/>
                <w:szCs w:val="28"/>
                <w:lang w:eastAsia="ru-RU"/>
              </w:rPr>
              <w:t>ктивно вовлекать</w:t>
            </w:r>
            <w:r w:rsidR="00282755">
              <w:rPr>
                <w:rFonts w:ascii="Times New Roman" w:eastAsia="Times New Roman" w:hAnsi="Times New Roman"/>
                <w:sz w:val="28"/>
                <w:szCs w:val="28"/>
                <w:lang w:eastAsia="ru-RU"/>
              </w:rPr>
              <w:t xml:space="preserve"> детей и молодёжь</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w:t>
            </w:r>
            <w:proofErr w:type="gramEnd"/>
          </w:p>
          <w:p w:rsidR="00A05797" w:rsidRPr="004D24A6" w:rsidRDefault="0076641F" w:rsidP="007F194C">
            <w:pPr>
              <w:widowControl w:val="0"/>
              <w:spacing w:before="120" w:after="120" w:line="240" w:lineRule="auto"/>
              <w:ind w:left="317" w:right="207" w:hanging="283"/>
              <w:contextualSpacing/>
              <w:jc w:val="both"/>
              <w:rPr>
                <w:rFonts w:ascii="Times New Roman" w:eastAsia="Times New Roman" w:hAnsi="Times New Roman"/>
                <w:sz w:val="28"/>
                <w:szCs w:val="28"/>
                <w:lang w:eastAsia="ru-RU"/>
              </w:rPr>
            </w:pPr>
            <w:r w:rsidRPr="004D24A6">
              <w:rPr>
                <w:rFonts w:ascii="Times New Roman" w:eastAsia="Times New Roman" w:hAnsi="Times New Roman"/>
                <w:sz w:val="28"/>
                <w:szCs w:val="28"/>
                <w:lang w:eastAsia="ru-RU"/>
              </w:rPr>
              <w:t>исследовательскую</w:t>
            </w:r>
            <w:r w:rsidR="00A05797" w:rsidRPr="004D24A6">
              <w:rPr>
                <w:rFonts w:ascii="Times New Roman" w:eastAsia="Times New Roman" w:hAnsi="Times New Roman"/>
                <w:sz w:val="28"/>
                <w:szCs w:val="28"/>
                <w:lang w:eastAsia="ru-RU"/>
              </w:rPr>
              <w:t xml:space="preserve"> деятельность;</w:t>
            </w:r>
          </w:p>
          <w:p w:rsidR="00A05797" w:rsidRPr="004D24A6" w:rsidRDefault="009E1392" w:rsidP="00282755">
            <w:pPr>
              <w:widowControl w:val="0"/>
              <w:suppressAutoHyphens/>
              <w:spacing w:after="0" w:line="240" w:lineRule="auto"/>
              <w:ind w:left="317" w:hanging="283"/>
              <w:contextualSpacing/>
              <w:jc w:val="both"/>
              <w:rPr>
                <w:rFonts w:ascii="Times New Roman" w:hAnsi="Times New Roman"/>
                <w:sz w:val="28"/>
                <w:szCs w:val="28"/>
                <w:lang w:eastAsia="ru-RU"/>
              </w:rPr>
            </w:pPr>
            <w:r>
              <w:rPr>
                <w:rFonts w:ascii="Times New Roman" w:hAnsi="Times New Roman"/>
                <w:sz w:val="28"/>
                <w:szCs w:val="28"/>
                <w:lang w:eastAsia="ru-RU"/>
              </w:rPr>
              <w:t xml:space="preserve">8. </w:t>
            </w:r>
            <w:r w:rsidR="00282755">
              <w:rPr>
                <w:rFonts w:ascii="Times New Roman" w:hAnsi="Times New Roman"/>
                <w:sz w:val="28"/>
                <w:szCs w:val="28"/>
                <w:lang w:eastAsia="ru-RU"/>
              </w:rPr>
              <w:t>о</w:t>
            </w:r>
            <w:r w:rsidR="00374BED">
              <w:rPr>
                <w:rFonts w:ascii="Times New Roman" w:hAnsi="Times New Roman"/>
                <w:sz w:val="28"/>
                <w:szCs w:val="28"/>
                <w:lang w:eastAsia="ru-RU"/>
              </w:rPr>
              <w:t xml:space="preserve">рганизовать </w:t>
            </w:r>
            <w:r w:rsidR="00A05797" w:rsidRPr="004D24A6">
              <w:rPr>
                <w:rFonts w:ascii="Times New Roman" w:hAnsi="Times New Roman"/>
                <w:sz w:val="28"/>
                <w:szCs w:val="28"/>
                <w:lang w:eastAsia="ru-RU"/>
              </w:rPr>
              <w:t xml:space="preserve"> содержате</w:t>
            </w:r>
            <w:r w:rsidR="00374BED">
              <w:rPr>
                <w:rFonts w:ascii="Times New Roman" w:hAnsi="Times New Roman"/>
                <w:sz w:val="28"/>
                <w:szCs w:val="28"/>
                <w:lang w:eastAsia="ru-RU"/>
              </w:rPr>
              <w:t>льный</w:t>
            </w:r>
            <w:r w:rsidR="0022207D">
              <w:rPr>
                <w:rFonts w:ascii="Times New Roman" w:hAnsi="Times New Roman"/>
                <w:sz w:val="28"/>
                <w:szCs w:val="28"/>
                <w:lang w:eastAsia="ru-RU"/>
              </w:rPr>
              <w:t xml:space="preserve"> досуг</w:t>
            </w:r>
            <w:r>
              <w:rPr>
                <w:rFonts w:ascii="Times New Roman" w:hAnsi="Times New Roman"/>
                <w:sz w:val="28"/>
                <w:szCs w:val="28"/>
                <w:lang w:eastAsia="ru-RU"/>
              </w:rPr>
              <w:t xml:space="preserve"> </w:t>
            </w:r>
            <w:r w:rsidR="0022207D">
              <w:rPr>
                <w:rFonts w:ascii="Times New Roman" w:hAnsi="Times New Roman"/>
                <w:sz w:val="28"/>
                <w:szCs w:val="28"/>
                <w:lang w:eastAsia="ru-RU"/>
              </w:rPr>
              <w:t>учащихся на современном  этапе</w:t>
            </w:r>
            <w:r w:rsidR="00935D42">
              <w:rPr>
                <w:rFonts w:ascii="Times New Roman" w:hAnsi="Times New Roman"/>
                <w:sz w:val="28"/>
                <w:szCs w:val="28"/>
                <w:lang w:eastAsia="ru-RU"/>
              </w:rPr>
              <w:t>.</w:t>
            </w:r>
          </w:p>
        </w:tc>
      </w:tr>
      <w:tr w:rsidR="007F194C" w:rsidRPr="004D24A6" w:rsidTr="00FC5853">
        <w:trPr>
          <w:gridAfter w:val="1"/>
          <w:wAfter w:w="56" w:type="dxa"/>
        </w:trPr>
        <w:tc>
          <w:tcPr>
            <w:tcW w:w="566"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6.</w:t>
            </w:r>
          </w:p>
        </w:tc>
        <w:tc>
          <w:tcPr>
            <w:tcW w:w="3261"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Целевая группа</w:t>
            </w:r>
          </w:p>
        </w:tc>
        <w:tc>
          <w:tcPr>
            <w:tcW w:w="6066" w:type="dxa"/>
            <w:gridSpan w:val="3"/>
            <w:tcBorders>
              <w:top w:val="nil"/>
            </w:tcBorders>
          </w:tcPr>
          <w:p w:rsidR="00154878" w:rsidRDefault="00154878" w:rsidP="007F194C">
            <w:pPr>
              <w:spacing w:after="0" w:line="240" w:lineRule="auto"/>
              <w:contextualSpacing/>
              <w:jc w:val="both"/>
              <w:rPr>
                <w:rFonts w:ascii="Times New Roman" w:hAnsi="Times New Roman"/>
                <w:sz w:val="28"/>
                <w:szCs w:val="28"/>
              </w:rPr>
            </w:pPr>
            <w:r>
              <w:rPr>
                <w:rFonts w:ascii="Times New Roman" w:hAnsi="Times New Roman"/>
                <w:sz w:val="28"/>
                <w:szCs w:val="28"/>
              </w:rPr>
              <w:t xml:space="preserve">Учащиеся учреждений образования </w:t>
            </w:r>
            <w:proofErr w:type="spellStart"/>
            <w:r w:rsidR="009E1392">
              <w:rPr>
                <w:rFonts w:ascii="Times New Roman" w:hAnsi="Times New Roman"/>
                <w:sz w:val="28"/>
                <w:szCs w:val="28"/>
              </w:rPr>
              <w:t>Малоритского</w:t>
            </w:r>
            <w:proofErr w:type="spellEnd"/>
            <w:r w:rsidR="009E1392">
              <w:rPr>
                <w:rFonts w:ascii="Times New Roman" w:hAnsi="Times New Roman"/>
                <w:sz w:val="28"/>
                <w:szCs w:val="28"/>
              </w:rPr>
              <w:t xml:space="preserve"> района;</w:t>
            </w:r>
          </w:p>
          <w:p w:rsidR="00A05797" w:rsidRPr="004D24A6" w:rsidRDefault="00154878" w:rsidP="007F194C">
            <w:pPr>
              <w:spacing w:after="0" w:line="240" w:lineRule="auto"/>
              <w:contextualSpacing/>
              <w:jc w:val="both"/>
              <w:rPr>
                <w:rFonts w:ascii="Times New Roman" w:hAnsi="Times New Roman"/>
                <w:sz w:val="28"/>
                <w:szCs w:val="28"/>
              </w:rPr>
            </w:pPr>
            <w:r>
              <w:rPr>
                <w:rFonts w:ascii="Times New Roman" w:hAnsi="Times New Roman"/>
                <w:sz w:val="28"/>
                <w:szCs w:val="28"/>
              </w:rPr>
              <w:t xml:space="preserve">Экскурсионные группы </w:t>
            </w:r>
            <w:r w:rsidR="009E1392">
              <w:rPr>
                <w:rFonts w:ascii="Times New Roman" w:hAnsi="Times New Roman"/>
                <w:sz w:val="28"/>
                <w:szCs w:val="28"/>
              </w:rPr>
              <w:t xml:space="preserve">учреждений образования </w:t>
            </w:r>
            <w:r>
              <w:rPr>
                <w:rFonts w:ascii="Times New Roman" w:hAnsi="Times New Roman"/>
                <w:sz w:val="28"/>
                <w:szCs w:val="28"/>
              </w:rPr>
              <w:t xml:space="preserve">регионов Брестской области </w:t>
            </w:r>
            <w:r w:rsidR="007F194C" w:rsidRPr="004D24A6">
              <w:rPr>
                <w:rFonts w:ascii="Times New Roman" w:hAnsi="Times New Roman"/>
                <w:sz w:val="28"/>
                <w:szCs w:val="28"/>
              </w:rPr>
              <w:t xml:space="preserve"> </w:t>
            </w:r>
          </w:p>
        </w:tc>
      </w:tr>
      <w:tr w:rsidR="007F194C" w:rsidRPr="004D24A6" w:rsidTr="00FC5853">
        <w:trPr>
          <w:gridAfter w:val="1"/>
          <w:wAfter w:w="56" w:type="dxa"/>
        </w:trPr>
        <w:tc>
          <w:tcPr>
            <w:tcW w:w="566" w:type="dxa"/>
            <w:tcBorders>
              <w:bottom w:val="nil"/>
            </w:tcBorders>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lastRenderedPageBreak/>
              <w:t>7.</w:t>
            </w:r>
          </w:p>
        </w:tc>
        <w:tc>
          <w:tcPr>
            <w:tcW w:w="3261"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Краткое описание мероприятий в рамках проекта:</w:t>
            </w:r>
          </w:p>
        </w:tc>
        <w:tc>
          <w:tcPr>
            <w:tcW w:w="6066" w:type="dxa"/>
            <w:gridSpan w:val="3"/>
          </w:tcPr>
          <w:p w:rsidR="00EE0D3F" w:rsidRDefault="007F194C" w:rsidP="00EE0D3F">
            <w:pPr>
              <w:shd w:val="clear" w:color="auto" w:fill="FFFFFF"/>
              <w:tabs>
                <w:tab w:val="left" w:pos="386"/>
              </w:tabs>
              <w:spacing w:after="150" w:line="240" w:lineRule="auto"/>
              <w:ind w:left="34"/>
              <w:contextualSpacing/>
              <w:jc w:val="both"/>
              <w:rPr>
                <w:rFonts w:ascii="Times New Roman" w:eastAsia="Times New Roman" w:hAnsi="Times New Roman"/>
                <w:color w:val="333333"/>
                <w:sz w:val="28"/>
                <w:szCs w:val="21"/>
                <w:lang w:eastAsia="ru-RU"/>
              </w:rPr>
            </w:pPr>
            <w:r w:rsidRPr="004D24A6">
              <w:rPr>
                <w:rFonts w:ascii="Times New Roman" w:eastAsia="Times New Roman" w:hAnsi="Times New Roman"/>
                <w:sz w:val="28"/>
                <w:szCs w:val="28"/>
                <w:lang w:eastAsia="ru-RU"/>
              </w:rPr>
              <w:t> </w:t>
            </w:r>
            <w:r w:rsidR="00EE0D3F">
              <w:rPr>
                <w:rFonts w:ascii="Times New Roman" w:eastAsia="Times New Roman" w:hAnsi="Times New Roman"/>
                <w:color w:val="333333"/>
                <w:sz w:val="28"/>
                <w:szCs w:val="21"/>
                <w:lang w:eastAsia="ru-RU"/>
              </w:rPr>
              <w:t xml:space="preserve">Одной из самых актуальных задач современного общества является создание благоприятных условий для формирования полноценной личности,  ориентированной на общечеловеческие, культурно-исторические, художественно-эстетические духовные ценности. </w:t>
            </w:r>
            <w:r w:rsidR="00EE0D3F" w:rsidRPr="0022207D">
              <w:rPr>
                <w:rFonts w:ascii="Times New Roman" w:eastAsia="Times New Roman" w:hAnsi="Times New Roman"/>
                <w:color w:val="333333"/>
                <w:sz w:val="28"/>
                <w:szCs w:val="21"/>
                <w:lang w:eastAsia="ru-RU"/>
              </w:rPr>
              <w:t xml:space="preserve">Успешная реализация проекта и достижение поставленной цели предполагает развитие предметной среды, удовлетворяющей современным требованиям  школьного музея. </w:t>
            </w:r>
          </w:p>
          <w:p w:rsidR="00EE0D3F" w:rsidRPr="003051D0" w:rsidRDefault="007F194C" w:rsidP="003051D0">
            <w:pPr>
              <w:pStyle w:val="a9"/>
              <w:jc w:val="both"/>
              <w:rPr>
                <w:rFonts w:ascii="Times New Roman" w:hAnsi="Times New Roman"/>
                <w:sz w:val="28"/>
                <w:szCs w:val="28"/>
              </w:rPr>
            </w:pPr>
            <w:r w:rsidRPr="003051D0">
              <w:rPr>
                <w:rFonts w:ascii="Times New Roman" w:hAnsi="Times New Roman"/>
                <w:sz w:val="28"/>
                <w:szCs w:val="28"/>
              </w:rPr>
              <w:t>При реализации проекта предусматривается</w:t>
            </w:r>
            <w:r w:rsidR="00EE0D3F" w:rsidRPr="003051D0">
              <w:rPr>
                <w:rFonts w:ascii="Times New Roman" w:hAnsi="Times New Roman"/>
                <w:sz w:val="28"/>
                <w:szCs w:val="28"/>
              </w:rPr>
              <w:t xml:space="preserve">: </w:t>
            </w:r>
          </w:p>
          <w:p w:rsidR="00EE0D3F" w:rsidRPr="003051D0" w:rsidRDefault="003051D0" w:rsidP="003051D0">
            <w:pPr>
              <w:pStyle w:val="a9"/>
              <w:jc w:val="both"/>
              <w:rPr>
                <w:rFonts w:ascii="Times New Roman" w:hAnsi="Times New Roman"/>
                <w:sz w:val="28"/>
                <w:szCs w:val="28"/>
              </w:rPr>
            </w:pPr>
            <w:r>
              <w:rPr>
                <w:rFonts w:ascii="Times New Roman" w:hAnsi="Times New Roman"/>
                <w:sz w:val="28"/>
                <w:szCs w:val="28"/>
              </w:rPr>
              <w:t xml:space="preserve">       п</w:t>
            </w:r>
            <w:r w:rsidR="00EE0D3F" w:rsidRPr="003051D0">
              <w:rPr>
                <w:rFonts w:ascii="Times New Roman" w:hAnsi="Times New Roman"/>
                <w:sz w:val="28"/>
                <w:szCs w:val="28"/>
              </w:rPr>
              <w:t>риобретение современного оборудования для оснащения музея в государственном учреждении образования «</w:t>
            </w:r>
            <w:proofErr w:type="spellStart"/>
            <w:r w:rsidR="00EE0D3F" w:rsidRPr="003051D0">
              <w:rPr>
                <w:rFonts w:ascii="Times New Roman" w:hAnsi="Times New Roman"/>
                <w:sz w:val="28"/>
                <w:szCs w:val="28"/>
              </w:rPr>
              <w:t>Ореховская</w:t>
            </w:r>
            <w:proofErr w:type="spellEnd"/>
            <w:r w:rsidR="00EE0D3F" w:rsidRPr="003051D0">
              <w:rPr>
                <w:rFonts w:ascii="Times New Roman" w:hAnsi="Times New Roman"/>
                <w:sz w:val="28"/>
                <w:szCs w:val="28"/>
              </w:rPr>
              <w:t xml:space="preserve"> средняя школа»:  </w:t>
            </w:r>
          </w:p>
          <w:p w:rsidR="001A1A67" w:rsidRPr="001A1A67" w:rsidRDefault="003051D0" w:rsidP="003051D0">
            <w:pPr>
              <w:pStyle w:val="a9"/>
              <w:jc w:val="both"/>
              <w:rPr>
                <w:rFonts w:ascii="Times New Roman" w:hAnsi="Times New Roman"/>
                <w:sz w:val="28"/>
                <w:szCs w:val="28"/>
              </w:rPr>
            </w:pPr>
            <w:r>
              <w:rPr>
                <w:rFonts w:ascii="Times New Roman" w:hAnsi="Times New Roman"/>
                <w:sz w:val="28"/>
                <w:szCs w:val="28"/>
              </w:rPr>
              <w:t xml:space="preserve">       </w:t>
            </w:r>
            <w:r w:rsidR="001A1A67">
              <w:rPr>
                <w:rFonts w:ascii="Times New Roman" w:hAnsi="Times New Roman"/>
                <w:sz w:val="28"/>
                <w:szCs w:val="28"/>
              </w:rPr>
              <w:t>приобретение интерактивных устройств</w:t>
            </w:r>
            <w:r w:rsidR="00EE0D3F" w:rsidRPr="003051D0">
              <w:rPr>
                <w:rFonts w:ascii="Times New Roman" w:hAnsi="Times New Roman"/>
                <w:sz w:val="28"/>
                <w:szCs w:val="28"/>
              </w:rPr>
              <w:t xml:space="preserve">: </w:t>
            </w:r>
            <w:proofErr w:type="spellStart"/>
            <w:r w:rsidR="00154878" w:rsidRPr="003051D0">
              <w:rPr>
                <w:rFonts w:ascii="Times New Roman" w:hAnsi="Times New Roman"/>
                <w:sz w:val="28"/>
                <w:szCs w:val="28"/>
              </w:rPr>
              <w:t>мультиборд</w:t>
            </w:r>
            <w:proofErr w:type="spellEnd"/>
            <w:r w:rsidR="00154878" w:rsidRPr="003051D0">
              <w:rPr>
                <w:rFonts w:ascii="Times New Roman" w:hAnsi="Times New Roman"/>
                <w:sz w:val="28"/>
                <w:szCs w:val="28"/>
              </w:rPr>
              <w:t>,</w:t>
            </w:r>
            <w:r w:rsidR="001A1A67" w:rsidRPr="001A1A67">
              <w:rPr>
                <w:rFonts w:ascii="ProximaNova" w:eastAsia="Times New Roman" w:hAnsi="ProximaNova"/>
                <w:color w:val="383838"/>
                <w:sz w:val="27"/>
                <w:szCs w:val="27"/>
                <w:lang w:eastAsia="ru-RU"/>
              </w:rPr>
              <w:t xml:space="preserve"> </w:t>
            </w:r>
            <w:r w:rsidR="001A1A67">
              <w:rPr>
                <w:rFonts w:ascii="Times New Roman" w:eastAsia="Times New Roman" w:hAnsi="Times New Roman"/>
                <w:color w:val="383838"/>
                <w:sz w:val="28"/>
                <w:szCs w:val="28"/>
                <w:lang w:eastAsia="ru-RU"/>
              </w:rPr>
              <w:t>с</w:t>
            </w:r>
            <w:r w:rsidR="001A1A67" w:rsidRPr="001A1A67">
              <w:rPr>
                <w:rFonts w:ascii="Times New Roman" w:eastAsia="Times New Roman" w:hAnsi="Times New Roman"/>
                <w:color w:val="383838"/>
                <w:sz w:val="28"/>
                <w:szCs w:val="28"/>
                <w:lang w:eastAsia="ru-RU"/>
              </w:rPr>
              <w:t xml:space="preserve">енсорные киоски, панели, столы, снабжённые заранее разработанным контентом заданной тематики, </w:t>
            </w:r>
            <w:r w:rsidR="00282755">
              <w:rPr>
                <w:rFonts w:ascii="Times New Roman" w:eastAsia="Times New Roman" w:hAnsi="Times New Roman"/>
                <w:color w:val="383838"/>
                <w:sz w:val="28"/>
                <w:szCs w:val="28"/>
                <w:lang w:eastAsia="ru-RU"/>
              </w:rPr>
              <w:t xml:space="preserve">которые </w:t>
            </w:r>
            <w:r w:rsidR="001A1A67" w:rsidRPr="001A1A67">
              <w:rPr>
                <w:rFonts w:ascii="Times New Roman" w:eastAsia="Times New Roman" w:hAnsi="Times New Roman"/>
                <w:color w:val="383838"/>
                <w:sz w:val="28"/>
                <w:szCs w:val="28"/>
                <w:lang w:eastAsia="ru-RU"/>
              </w:rPr>
              <w:t>позволяют посетителю осуществить самостоятельный выбор интересующей его информации</w:t>
            </w:r>
            <w:r w:rsidR="0039058D">
              <w:rPr>
                <w:rFonts w:ascii="Times New Roman" w:eastAsia="Times New Roman" w:hAnsi="Times New Roman"/>
                <w:color w:val="383838"/>
                <w:sz w:val="28"/>
                <w:szCs w:val="28"/>
                <w:lang w:eastAsia="ru-RU"/>
              </w:rPr>
              <w:t>;</w:t>
            </w:r>
          </w:p>
          <w:p w:rsidR="00EE0D3F" w:rsidRPr="003051D0" w:rsidRDefault="00282755" w:rsidP="003051D0">
            <w:pPr>
              <w:pStyle w:val="a9"/>
              <w:jc w:val="both"/>
              <w:rPr>
                <w:rFonts w:ascii="Times New Roman" w:hAnsi="Times New Roman"/>
                <w:sz w:val="28"/>
                <w:szCs w:val="28"/>
              </w:rPr>
            </w:pPr>
            <w:r>
              <w:rPr>
                <w:rFonts w:ascii="Times New Roman" w:hAnsi="Times New Roman"/>
                <w:sz w:val="28"/>
                <w:szCs w:val="28"/>
              </w:rPr>
              <w:t xml:space="preserve">        </w:t>
            </w:r>
            <w:r w:rsidR="00154878" w:rsidRPr="003051D0">
              <w:rPr>
                <w:rFonts w:ascii="Times New Roman" w:hAnsi="Times New Roman"/>
                <w:sz w:val="28"/>
                <w:szCs w:val="28"/>
              </w:rPr>
              <w:t xml:space="preserve">ноутбук, </w:t>
            </w:r>
            <w:r w:rsidR="00EE0D3F" w:rsidRPr="003051D0">
              <w:rPr>
                <w:rFonts w:ascii="Times New Roman" w:hAnsi="Times New Roman"/>
                <w:sz w:val="28"/>
                <w:szCs w:val="28"/>
              </w:rPr>
              <w:t xml:space="preserve"> принтер, сканер, ксерокс для создания и ведения сайта музея, с целью распространения информации в социуме и привлечения туристических потоков, что</w:t>
            </w:r>
            <w:r w:rsidR="003051D0">
              <w:rPr>
                <w:rFonts w:ascii="Times New Roman" w:hAnsi="Times New Roman"/>
                <w:sz w:val="28"/>
                <w:szCs w:val="28"/>
              </w:rPr>
              <w:t xml:space="preserve"> будет содействовать укреплению </w:t>
            </w:r>
            <w:r w:rsidR="00EE0D3F" w:rsidRPr="003051D0">
              <w:rPr>
                <w:rFonts w:ascii="Times New Roman" w:hAnsi="Times New Roman"/>
                <w:sz w:val="28"/>
                <w:szCs w:val="28"/>
              </w:rPr>
              <w:t>российско-белорусских гуманитарных и международных связей;</w:t>
            </w:r>
          </w:p>
          <w:p w:rsidR="00EE0D3F" w:rsidRPr="003051D0" w:rsidRDefault="003051D0" w:rsidP="003051D0">
            <w:pPr>
              <w:pStyle w:val="a9"/>
              <w:jc w:val="both"/>
              <w:rPr>
                <w:rFonts w:ascii="Times New Roman" w:hAnsi="Times New Roman"/>
                <w:sz w:val="28"/>
                <w:szCs w:val="28"/>
              </w:rPr>
            </w:pPr>
            <w:r>
              <w:rPr>
                <w:rFonts w:ascii="Times New Roman" w:hAnsi="Times New Roman"/>
                <w:sz w:val="28"/>
                <w:szCs w:val="28"/>
              </w:rPr>
              <w:t xml:space="preserve">       </w:t>
            </w:r>
            <w:r w:rsidR="00EE0D3F" w:rsidRPr="003051D0">
              <w:rPr>
                <w:rFonts w:ascii="Times New Roman" w:hAnsi="Times New Roman"/>
                <w:sz w:val="28"/>
                <w:szCs w:val="28"/>
              </w:rPr>
              <w:t>обновление стендов для экспозиций и витрин</w:t>
            </w:r>
            <w:r>
              <w:rPr>
                <w:rFonts w:ascii="Times New Roman" w:hAnsi="Times New Roman"/>
                <w:sz w:val="28"/>
                <w:szCs w:val="28"/>
              </w:rPr>
              <w:t>, з</w:t>
            </w:r>
            <w:r w:rsidRPr="003051D0">
              <w:rPr>
                <w:rFonts w:ascii="Times New Roman" w:hAnsi="Times New Roman"/>
                <w:sz w:val="28"/>
                <w:szCs w:val="28"/>
              </w:rPr>
              <w:t>амена</w:t>
            </w:r>
            <w:r>
              <w:rPr>
                <w:rFonts w:ascii="Times New Roman" w:hAnsi="Times New Roman"/>
                <w:sz w:val="28"/>
                <w:szCs w:val="28"/>
              </w:rPr>
              <w:t xml:space="preserve">   стендов «Пушкин сдружил нас»</w:t>
            </w:r>
            <w:r w:rsidR="00EE0D3F" w:rsidRPr="003051D0">
              <w:rPr>
                <w:rFonts w:ascii="Times New Roman" w:hAnsi="Times New Roman"/>
                <w:sz w:val="28"/>
                <w:szCs w:val="28"/>
              </w:rPr>
              <w:t>;</w:t>
            </w:r>
          </w:p>
          <w:p w:rsidR="00EE0D3F" w:rsidRPr="003051D0" w:rsidRDefault="003051D0" w:rsidP="003051D0">
            <w:pPr>
              <w:pStyle w:val="a9"/>
              <w:jc w:val="both"/>
              <w:rPr>
                <w:rFonts w:ascii="Times New Roman" w:hAnsi="Times New Roman"/>
                <w:sz w:val="28"/>
                <w:szCs w:val="28"/>
              </w:rPr>
            </w:pPr>
            <w:r>
              <w:rPr>
                <w:rFonts w:ascii="Times New Roman" w:hAnsi="Times New Roman"/>
                <w:sz w:val="28"/>
                <w:szCs w:val="28"/>
              </w:rPr>
              <w:t xml:space="preserve">        </w:t>
            </w:r>
            <w:r w:rsidR="00EE0D3F" w:rsidRPr="003051D0">
              <w:rPr>
                <w:rFonts w:ascii="Times New Roman" w:hAnsi="Times New Roman"/>
                <w:sz w:val="28"/>
                <w:szCs w:val="28"/>
              </w:rPr>
              <w:t>создание витражей для окон, отражающих факты жизни поэта, в том числе связанных с Беларусью;</w:t>
            </w:r>
          </w:p>
          <w:p w:rsidR="00374BED" w:rsidRPr="009E1392" w:rsidRDefault="003051D0" w:rsidP="003051D0">
            <w:pPr>
              <w:pStyle w:val="a9"/>
              <w:jc w:val="both"/>
              <w:rPr>
                <w:rFonts w:ascii="Times New Roman" w:hAnsi="Times New Roman"/>
                <w:sz w:val="28"/>
                <w:szCs w:val="28"/>
              </w:rPr>
            </w:pPr>
            <w:r>
              <w:rPr>
                <w:rFonts w:ascii="Times New Roman" w:hAnsi="Times New Roman"/>
                <w:sz w:val="28"/>
                <w:szCs w:val="28"/>
              </w:rPr>
              <w:t xml:space="preserve">    </w:t>
            </w:r>
            <w:r w:rsidR="0039058D">
              <w:rPr>
                <w:rFonts w:ascii="Times New Roman" w:hAnsi="Times New Roman"/>
                <w:sz w:val="28"/>
                <w:szCs w:val="28"/>
              </w:rPr>
              <w:t>т</w:t>
            </w:r>
            <w:r w:rsidRPr="003051D0">
              <w:rPr>
                <w:rFonts w:ascii="Times New Roman" w:hAnsi="Times New Roman"/>
                <w:sz w:val="28"/>
                <w:szCs w:val="28"/>
              </w:rPr>
              <w:t>екущий ремонт аудитории</w:t>
            </w:r>
            <w:r w:rsidR="0039058D">
              <w:rPr>
                <w:rFonts w:ascii="Times New Roman" w:hAnsi="Times New Roman"/>
                <w:sz w:val="28"/>
                <w:szCs w:val="28"/>
              </w:rPr>
              <w:t>.</w:t>
            </w:r>
            <w:r w:rsidRPr="003051D0">
              <w:rPr>
                <w:rFonts w:ascii="Times New Roman" w:hAnsi="Times New Roman"/>
                <w:sz w:val="28"/>
                <w:szCs w:val="28"/>
                <w:lang w:eastAsia="ru-RU"/>
              </w:rPr>
              <w:t xml:space="preserve"> </w:t>
            </w:r>
          </w:p>
        </w:tc>
      </w:tr>
      <w:tr w:rsidR="001A1A67" w:rsidRPr="004D24A6" w:rsidTr="00FC5853">
        <w:trPr>
          <w:gridAfter w:val="1"/>
          <w:wAfter w:w="56" w:type="dxa"/>
        </w:trPr>
        <w:tc>
          <w:tcPr>
            <w:tcW w:w="566" w:type="dxa"/>
            <w:tcBorders>
              <w:top w:val="single" w:sz="4" w:space="0" w:color="auto"/>
              <w:left w:val="single" w:sz="4" w:space="0" w:color="auto"/>
              <w:bottom w:val="nil"/>
              <w:right w:val="nil"/>
            </w:tcBorders>
          </w:tcPr>
          <w:p w:rsidR="001A1A67" w:rsidRPr="004D24A6" w:rsidRDefault="001A1A67" w:rsidP="007F194C">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3F480D">
              <w:rPr>
                <w:rFonts w:ascii="Times New Roman" w:hAnsi="Times New Roman"/>
                <w:b/>
                <w:sz w:val="28"/>
                <w:szCs w:val="28"/>
              </w:rPr>
              <w:t>8.</w:t>
            </w:r>
            <w:r>
              <w:rPr>
                <w:rFonts w:ascii="Times New Roman" w:hAnsi="Times New Roman"/>
                <w:b/>
                <w:sz w:val="28"/>
                <w:szCs w:val="28"/>
              </w:rPr>
              <w:t xml:space="preserve">   </w:t>
            </w:r>
          </w:p>
        </w:tc>
        <w:tc>
          <w:tcPr>
            <w:tcW w:w="9327" w:type="dxa"/>
            <w:gridSpan w:val="4"/>
            <w:tcBorders>
              <w:left w:val="nil"/>
            </w:tcBorders>
          </w:tcPr>
          <w:p w:rsidR="001A1A67" w:rsidRPr="004D24A6" w:rsidRDefault="001A1A67" w:rsidP="007F194C">
            <w:pPr>
              <w:spacing w:after="0" w:line="240" w:lineRule="auto"/>
              <w:contextualSpacing/>
              <w:jc w:val="both"/>
              <w:rPr>
                <w:rFonts w:ascii="Times New Roman" w:hAnsi="Times New Roman"/>
                <w:sz w:val="28"/>
                <w:szCs w:val="28"/>
              </w:rPr>
            </w:pPr>
            <w:r w:rsidRPr="004D24A6">
              <w:rPr>
                <w:rFonts w:ascii="Times New Roman" w:hAnsi="Times New Roman"/>
                <w:b/>
                <w:sz w:val="28"/>
                <w:szCs w:val="28"/>
              </w:rPr>
              <w:t>Общий объем финансирования (в долларах США)</w:t>
            </w:r>
          </w:p>
        </w:tc>
      </w:tr>
      <w:tr w:rsidR="007F194C" w:rsidRPr="004D24A6" w:rsidTr="00FC5853">
        <w:trPr>
          <w:gridAfter w:val="1"/>
          <w:wAfter w:w="56" w:type="dxa"/>
        </w:trPr>
        <w:tc>
          <w:tcPr>
            <w:tcW w:w="4016" w:type="dxa"/>
            <w:gridSpan w:val="3"/>
          </w:tcPr>
          <w:p w:rsidR="00F71C2A" w:rsidRPr="004D24A6" w:rsidRDefault="00F71C2A" w:rsidP="007F194C">
            <w:pPr>
              <w:spacing w:after="0" w:line="240" w:lineRule="auto"/>
              <w:contextualSpacing/>
              <w:jc w:val="center"/>
              <w:rPr>
                <w:rFonts w:ascii="Times New Roman" w:hAnsi="Times New Roman"/>
                <w:sz w:val="28"/>
                <w:szCs w:val="28"/>
              </w:rPr>
            </w:pPr>
            <w:r w:rsidRPr="004D24A6">
              <w:rPr>
                <w:rFonts w:ascii="Times New Roman" w:hAnsi="Times New Roman"/>
                <w:sz w:val="28"/>
                <w:szCs w:val="28"/>
              </w:rPr>
              <w:t>Источник финансирования</w:t>
            </w:r>
          </w:p>
        </w:tc>
        <w:tc>
          <w:tcPr>
            <w:tcW w:w="5877" w:type="dxa"/>
            <w:gridSpan w:val="2"/>
          </w:tcPr>
          <w:p w:rsidR="00F71C2A" w:rsidRPr="004D24A6" w:rsidRDefault="00F71C2A" w:rsidP="007F194C">
            <w:pPr>
              <w:spacing w:after="0" w:line="240" w:lineRule="auto"/>
              <w:contextualSpacing/>
              <w:jc w:val="center"/>
              <w:rPr>
                <w:rFonts w:ascii="Times New Roman" w:hAnsi="Times New Roman"/>
                <w:sz w:val="28"/>
                <w:szCs w:val="28"/>
              </w:rPr>
            </w:pPr>
            <w:r w:rsidRPr="004D24A6">
              <w:rPr>
                <w:rFonts w:ascii="Times New Roman" w:hAnsi="Times New Roman"/>
                <w:sz w:val="28"/>
                <w:szCs w:val="28"/>
              </w:rPr>
              <w:t>Объем финансирования</w:t>
            </w:r>
          </w:p>
        </w:tc>
      </w:tr>
      <w:tr w:rsidR="007F194C" w:rsidRPr="004D24A6" w:rsidTr="00FC5853">
        <w:trPr>
          <w:gridAfter w:val="1"/>
          <w:wAfter w:w="56" w:type="dxa"/>
        </w:trPr>
        <w:tc>
          <w:tcPr>
            <w:tcW w:w="4016" w:type="dxa"/>
            <w:gridSpan w:val="3"/>
          </w:tcPr>
          <w:p w:rsidR="00F71C2A" w:rsidRPr="004D24A6" w:rsidRDefault="00F71C2A" w:rsidP="007F194C">
            <w:pPr>
              <w:spacing w:after="0" w:line="240" w:lineRule="auto"/>
              <w:contextualSpacing/>
              <w:rPr>
                <w:rFonts w:ascii="Times New Roman" w:hAnsi="Times New Roman"/>
                <w:sz w:val="28"/>
                <w:szCs w:val="28"/>
              </w:rPr>
            </w:pPr>
            <w:r w:rsidRPr="004D24A6">
              <w:rPr>
                <w:rFonts w:ascii="Times New Roman" w:hAnsi="Times New Roman"/>
                <w:sz w:val="28"/>
                <w:szCs w:val="28"/>
              </w:rPr>
              <w:t>Средства донора</w:t>
            </w:r>
          </w:p>
        </w:tc>
        <w:tc>
          <w:tcPr>
            <w:tcW w:w="5877" w:type="dxa"/>
            <w:gridSpan w:val="2"/>
          </w:tcPr>
          <w:p w:rsidR="00F71C2A" w:rsidRPr="004D24A6" w:rsidRDefault="0039058D" w:rsidP="007F194C">
            <w:pPr>
              <w:spacing w:after="0" w:line="240" w:lineRule="auto"/>
              <w:contextualSpacing/>
              <w:jc w:val="both"/>
              <w:rPr>
                <w:rFonts w:ascii="Times New Roman" w:hAnsi="Times New Roman"/>
                <w:sz w:val="28"/>
                <w:szCs w:val="28"/>
              </w:rPr>
            </w:pPr>
            <w:r>
              <w:rPr>
                <w:rFonts w:ascii="Times New Roman" w:hAnsi="Times New Roman"/>
                <w:sz w:val="28"/>
                <w:szCs w:val="28"/>
              </w:rPr>
              <w:t>10</w:t>
            </w:r>
            <w:r w:rsidR="00EE0D3F">
              <w:rPr>
                <w:rFonts w:ascii="Times New Roman" w:hAnsi="Times New Roman"/>
                <w:sz w:val="28"/>
                <w:szCs w:val="28"/>
              </w:rPr>
              <w:t>00</w:t>
            </w:r>
            <w:r w:rsidR="009E1392">
              <w:rPr>
                <w:rFonts w:ascii="Times New Roman" w:hAnsi="Times New Roman"/>
                <w:sz w:val="28"/>
                <w:szCs w:val="28"/>
              </w:rPr>
              <w:t xml:space="preserve">0 </w:t>
            </w:r>
          </w:p>
        </w:tc>
      </w:tr>
      <w:tr w:rsidR="007F194C" w:rsidRPr="004D24A6" w:rsidTr="00FC5853">
        <w:trPr>
          <w:gridAfter w:val="1"/>
          <w:wAfter w:w="56" w:type="dxa"/>
        </w:trPr>
        <w:tc>
          <w:tcPr>
            <w:tcW w:w="4016" w:type="dxa"/>
            <w:gridSpan w:val="3"/>
          </w:tcPr>
          <w:p w:rsidR="00F71C2A" w:rsidRPr="004D24A6" w:rsidRDefault="00F71C2A" w:rsidP="007F194C">
            <w:pPr>
              <w:spacing w:after="0" w:line="240" w:lineRule="auto"/>
              <w:contextualSpacing/>
              <w:rPr>
                <w:rFonts w:ascii="Times New Roman" w:hAnsi="Times New Roman"/>
                <w:sz w:val="28"/>
                <w:szCs w:val="28"/>
              </w:rPr>
            </w:pPr>
            <w:proofErr w:type="spellStart"/>
            <w:r w:rsidRPr="004D24A6">
              <w:rPr>
                <w:rFonts w:ascii="Times New Roman" w:hAnsi="Times New Roman"/>
                <w:sz w:val="28"/>
                <w:szCs w:val="28"/>
              </w:rPr>
              <w:t>Софинансирование</w:t>
            </w:r>
            <w:proofErr w:type="spellEnd"/>
          </w:p>
        </w:tc>
        <w:tc>
          <w:tcPr>
            <w:tcW w:w="5877" w:type="dxa"/>
            <w:gridSpan w:val="2"/>
          </w:tcPr>
          <w:p w:rsidR="00F71C2A" w:rsidRPr="004D24A6" w:rsidRDefault="001A1A67" w:rsidP="007F194C">
            <w:pPr>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Малоритский</w:t>
            </w:r>
            <w:proofErr w:type="spellEnd"/>
            <w:r>
              <w:rPr>
                <w:rFonts w:ascii="Times New Roman" w:hAnsi="Times New Roman"/>
                <w:sz w:val="28"/>
                <w:szCs w:val="28"/>
              </w:rPr>
              <w:t xml:space="preserve"> райисполком</w:t>
            </w:r>
          </w:p>
        </w:tc>
      </w:tr>
      <w:tr w:rsidR="007F194C" w:rsidRPr="004D24A6" w:rsidTr="00FC5853">
        <w:tc>
          <w:tcPr>
            <w:tcW w:w="566" w:type="dxa"/>
          </w:tcPr>
          <w:p w:rsidR="00F71C2A" w:rsidRPr="004D24A6" w:rsidRDefault="003F480D" w:rsidP="007F194C">
            <w:pPr>
              <w:spacing w:after="0" w:line="240" w:lineRule="auto"/>
              <w:contextualSpacing/>
              <w:jc w:val="both"/>
              <w:rPr>
                <w:rFonts w:ascii="Times New Roman" w:hAnsi="Times New Roman"/>
                <w:b/>
                <w:sz w:val="28"/>
                <w:szCs w:val="28"/>
              </w:rPr>
            </w:pPr>
            <w:r>
              <w:rPr>
                <w:rFonts w:ascii="Times New Roman" w:hAnsi="Times New Roman"/>
                <w:b/>
                <w:sz w:val="28"/>
                <w:szCs w:val="28"/>
              </w:rPr>
              <w:t>9</w:t>
            </w:r>
            <w:r w:rsidR="00F71C2A" w:rsidRPr="004D24A6">
              <w:rPr>
                <w:rFonts w:ascii="Times New Roman" w:hAnsi="Times New Roman"/>
                <w:b/>
                <w:sz w:val="28"/>
                <w:szCs w:val="28"/>
              </w:rPr>
              <w:t>.</w:t>
            </w:r>
          </w:p>
        </w:tc>
        <w:tc>
          <w:tcPr>
            <w:tcW w:w="3512" w:type="dxa"/>
            <w:gridSpan w:val="3"/>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Место реализации проекта</w:t>
            </w:r>
          </w:p>
        </w:tc>
        <w:tc>
          <w:tcPr>
            <w:tcW w:w="5871" w:type="dxa"/>
            <w:gridSpan w:val="2"/>
          </w:tcPr>
          <w:p w:rsidR="00706EF6" w:rsidRDefault="00F71C2A" w:rsidP="007F194C">
            <w:pPr>
              <w:spacing w:after="0" w:line="240" w:lineRule="auto"/>
              <w:contextualSpacing/>
              <w:jc w:val="both"/>
              <w:rPr>
                <w:rFonts w:ascii="Times New Roman" w:hAnsi="Times New Roman"/>
                <w:sz w:val="28"/>
                <w:szCs w:val="28"/>
              </w:rPr>
            </w:pPr>
            <w:r w:rsidRPr="004D24A6">
              <w:rPr>
                <w:rFonts w:ascii="Times New Roman" w:hAnsi="Times New Roman"/>
                <w:sz w:val="28"/>
                <w:szCs w:val="28"/>
              </w:rPr>
              <w:t>РБ</w:t>
            </w:r>
            <w:r w:rsidR="00CA38C4" w:rsidRPr="004D24A6">
              <w:rPr>
                <w:rFonts w:ascii="Times New Roman" w:hAnsi="Times New Roman"/>
                <w:sz w:val="28"/>
                <w:szCs w:val="28"/>
              </w:rPr>
              <w:t xml:space="preserve">, Брестская область, </w:t>
            </w:r>
            <w:proofErr w:type="spellStart"/>
            <w:r w:rsidR="00CA38C4" w:rsidRPr="004D24A6">
              <w:rPr>
                <w:rFonts w:ascii="Times New Roman" w:hAnsi="Times New Roman"/>
                <w:sz w:val="28"/>
                <w:szCs w:val="28"/>
              </w:rPr>
              <w:t>Малоритский</w:t>
            </w:r>
            <w:proofErr w:type="spellEnd"/>
            <w:r w:rsidR="00CA38C4" w:rsidRPr="004D24A6">
              <w:rPr>
                <w:rFonts w:ascii="Times New Roman" w:hAnsi="Times New Roman"/>
                <w:sz w:val="28"/>
                <w:szCs w:val="28"/>
              </w:rPr>
              <w:t xml:space="preserve"> район, </w:t>
            </w:r>
          </w:p>
          <w:p w:rsidR="00F71C2A" w:rsidRPr="004D24A6" w:rsidRDefault="00CA38C4" w:rsidP="007F194C">
            <w:pPr>
              <w:spacing w:after="0" w:line="240" w:lineRule="auto"/>
              <w:contextualSpacing/>
              <w:jc w:val="both"/>
              <w:rPr>
                <w:rFonts w:ascii="Times New Roman" w:hAnsi="Times New Roman"/>
                <w:sz w:val="28"/>
                <w:szCs w:val="28"/>
              </w:rPr>
            </w:pPr>
            <w:proofErr w:type="spellStart"/>
            <w:r w:rsidRPr="004D24A6">
              <w:rPr>
                <w:rFonts w:ascii="Times New Roman" w:hAnsi="Times New Roman"/>
                <w:sz w:val="28"/>
                <w:szCs w:val="28"/>
              </w:rPr>
              <w:t>аг</w:t>
            </w:r>
            <w:proofErr w:type="spellEnd"/>
            <w:r w:rsidRPr="004D24A6">
              <w:rPr>
                <w:rFonts w:ascii="Times New Roman" w:hAnsi="Times New Roman"/>
                <w:sz w:val="28"/>
                <w:szCs w:val="28"/>
              </w:rPr>
              <w:t>. Орехово</w:t>
            </w:r>
          </w:p>
        </w:tc>
      </w:tr>
      <w:tr w:rsidR="007F194C" w:rsidRPr="004D24A6" w:rsidTr="00FC5853">
        <w:tc>
          <w:tcPr>
            <w:tcW w:w="566" w:type="dxa"/>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10.</w:t>
            </w:r>
          </w:p>
        </w:tc>
        <w:tc>
          <w:tcPr>
            <w:tcW w:w="3512" w:type="dxa"/>
            <w:gridSpan w:val="3"/>
          </w:tcPr>
          <w:p w:rsidR="00F71C2A" w:rsidRPr="004D24A6" w:rsidRDefault="00F71C2A" w:rsidP="007F194C">
            <w:pPr>
              <w:spacing w:after="0" w:line="240" w:lineRule="auto"/>
              <w:contextualSpacing/>
              <w:jc w:val="both"/>
              <w:rPr>
                <w:rFonts w:ascii="Times New Roman" w:hAnsi="Times New Roman"/>
                <w:b/>
                <w:sz w:val="28"/>
                <w:szCs w:val="28"/>
              </w:rPr>
            </w:pPr>
            <w:r w:rsidRPr="004D24A6">
              <w:rPr>
                <w:rFonts w:ascii="Times New Roman" w:hAnsi="Times New Roman"/>
                <w:b/>
                <w:sz w:val="28"/>
                <w:szCs w:val="28"/>
              </w:rPr>
              <w:t>Контактное лицо</w:t>
            </w:r>
          </w:p>
        </w:tc>
        <w:tc>
          <w:tcPr>
            <w:tcW w:w="5871" w:type="dxa"/>
            <w:gridSpan w:val="2"/>
          </w:tcPr>
          <w:p w:rsidR="00A05797" w:rsidRPr="004D24A6" w:rsidRDefault="00CA38C4" w:rsidP="007F194C">
            <w:pPr>
              <w:shd w:val="clear" w:color="auto" w:fill="FFFFFF"/>
              <w:spacing w:after="150" w:line="240" w:lineRule="auto"/>
              <w:contextualSpacing/>
              <w:rPr>
                <w:rFonts w:ascii="Times New Roman" w:eastAsia="Times New Roman" w:hAnsi="Times New Roman"/>
                <w:sz w:val="28"/>
                <w:szCs w:val="28"/>
                <w:lang w:eastAsia="ru-RU"/>
              </w:rPr>
            </w:pPr>
            <w:r w:rsidRPr="004D24A6">
              <w:rPr>
                <w:rFonts w:ascii="Times New Roman" w:hAnsi="Times New Roman"/>
                <w:sz w:val="28"/>
                <w:szCs w:val="28"/>
                <w:lang w:eastAsia="ru-RU"/>
              </w:rPr>
              <w:t xml:space="preserve">Галина Ивановна </w:t>
            </w:r>
            <w:proofErr w:type="spellStart"/>
            <w:r w:rsidRPr="004D24A6">
              <w:rPr>
                <w:rFonts w:ascii="Times New Roman" w:hAnsi="Times New Roman"/>
                <w:sz w:val="28"/>
                <w:szCs w:val="28"/>
                <w:lang w:eastAsia="ru-RU"/>
              </w:rPr>
              <w:t>Сахарчук</w:t>
            </w:r>
            <w:proofErr w:type="spellEnd"/>
            <w:r w:rsidR="00A05797" w:rsidRPr="004D24A6">
              <w:rPr>
                <w:rFonts w:ascii="Times New Roman" w:hAnsi="Times New Roman"/>
                <w:sz w:val="28"/>
                <w:szCs w:val="28"/>
                <w:lang w:eastAsia="ru-RU"/>
              </w:rPr>
              <w:t>, директор ГУО «</w:t>
            </w:r>
            <w:proofErr w:type="spellStart"/>
            <w:r w:rsidRPr="004D24A6">
              <w:rPr>
                <w:rFonts w:ascii="Times New Roman" w:eastAsia="Times New Roman" w:hAnsi="Times New Roman"/>
                <w:sz w:val="28"/>
                <w:szCs w:val="28"/>
                <w:lang w:eastAsia="ru-RU"/>
              </w:rPr>
              <w:t>Ореховская</w:t>
            </w:r>
            <w:proofErr w:type="spellEnd"/>
            <w:r w:rsidRPr="004D24A6">
              <w:rPr>
                <w:rFonts w:ascii="Times New Roman" w:eastAsia="Times New Roman" w:hAnsi="Times New Roman"/>
                <w:sz w:val="28"/>
                <w:szCs w:val="28"/>
                <w:lang w:eastAsia="ru-RU"/>
              </w:rPr>
              <w:t xml:space="preserve"> средняя школа</w:t>
            </w:r>
            <w:r w:rsidR="00A05797" w:rsidRPr="004D24A6">
              <w:rPr>
                <w:rFonts w:ascii="Times New Roman" w:eastAsia="Times New Roman" w:hAnsi="Times New Roman"/>
                <w:sz w:val="28"/>
                <w:szCs w:val="28"/>
                <w:lang w:eastAsia="ru-RU"/>
              </w:rPr>
              <w:t>»</w:t>
            </w:r>
          </w:p>
          <w:p w:rsidR="00F71C2A" w:rsidRPr="004D24A6" w:rsidRDefault="00A05797" w:rsidP="007F194C">
            <w:pPr>
              <w:spacing w:after="0" w:line="240" w:lineRule="auto"/>
              <w:contextualSpacing/>
              <w:jc w:val="both"/>
              <w:rPr>
                <w:rFonts w:ascii="Times New Roman" w:hAnsi="Times New Roman"/>
                <w:sz w:val="28"/>
                <w:szCs w:val="28"/>
              </w:rPr>
            </w:pPr>
            <w:r w:rsidRPr="004D24A6">
              <w:rPr>
                <w:rFonts w:ascii="Times New Roman" w:eastAsia="Times New Roman" w:hAnsi="Times New Roman"/>
                <w:sz w:val="28"/>
                <w:szCs w:val="28"/>
                <w:lang w:eastAsia="ru-RU"/>
              </w:rPr>
              <w:t>801651</w:t>
            </w:r>
            <w:r w:rsidR="00CA38C4" w:rsidRPr="004D24A6">
              <w:rPr>
                <w:rFonts w:ascii="Times New Roman" w:eastAsia="Times New Roman" w:hAnsi="Times New Roman"/>
                <w:sz w:val="28"/>
                <w:szCs w:val="28"/>
                <w:lang w:eastAsia="ru-RU"/>
              </w:rPr>
              <w:t>67927</w:t>
            </w:r>
            <w:r w:rsidRPr="004D24A6">
              <w:rPr>
                <w:rFonts w:ascii="Times New Roman" w:eastAsia="Times New Roman" w:hAnsi="Times New Roman"/>
                <w:sz w:val="28"/>
                <w:szCs w:val="28"/>
                <w:lang w:eastAsia="ru-RU"/>
              </w:rPr>
              <w:t xml:space="preserve">, </w:t>
            </w:r>
            <w:r w:rsidR="00CA38C4" w:rsidRPr="004D24A6">
              <w:rPr>
                <w:rFonts w:ascii="Times New Roman" w:hAnsi="Times New Roman"/>
                <w:b/>
                <w:bCs/>
                <w:sz w:val="28"/>
                <w:szCs w:val="28"/>
                <w:shd w:val="clear" w:color="auto" w:fill="FFFFFF"/>
              </w:rPr>
              <w:t>orehovo@malorita.edu.by</w:t>
            </w:r>
          </w:p>
        </w:tc>
      </w:tr>
    </w:tbl>
    <w:p w:rsidR="00F71C2A" w:rsidRPr="004D24A6" w:rsidRDefault="00F71C2A" w:rsidP="007F194C">
      <w:pPr>
        <w:tabs>
          <w:tab w:val="left" w:pos="4050"/>
        </w:tabs>
        <w:spacing w:line="240" w:lineRule="auto"/>
        <w:ind w:firstLine="567"/>
        <w:contextualSpacing/>
        <w:jc w:val="both"/>
        <w:rPr>
          <w:rFonts w:ascii="Times New Roman" w:hAnsi="Times New Roman"/>
          <w:b/>
          <w:sz w:val="28"/>
          <w:szCs w:val="28"/>
        </w:rPr>
      </w:pPr>
      <w:r w:rsidRPr="004D24A6">
        <w:rPr>
          <w:rFonts w:ascii="Times New Roman" w:hAnsi="Times New Roman"/>
          <w:b/>
          <w:sz w:val="28"/>
          <w:szCs w:val="28"/>
        </w:rPr>
        <w:tab/>
      </w:r>
    </w:p>
    <w:p w:rsidR="00F71C2A" w:rsidRDefault="00F71C2A" w:rsidP="007F194C">
      <w:pPr>
        <w:tabs>
          <w:tab w:val="left" w:pos="4050"/>
        </w:tabs>
        <w:spacing w:line="240" w:lineRule="auto"/>
        <w:ind w:firstLine="567"/>
        <w:contextualSpacing/>
        <w:jc w:val="center"/>
        <w:rPr>
          <w:rFonts w:ascii="Times New Roman" w:hAnsi="Times New Roman"/>
          <w:b/>
          <w:i/>
          <w:sz w:val="28"/>
          <w:szCs w:val="28"/>
        </w:rPr>
      </w:pPr>
      <w:r w:rsidRPr="004D24A6">
        <w:rPr>
          <w:rFonts w:ascii="Times New Roman" w:hAnsi="Times New Roman"/>
          <w:b/>
          <w:i/>
          <w:sz w:val="28"/>
          <w:szCs w:val="28"/>
        </w:rPr>
        <w:t>БУДЕМ РАДЫ СОТРУДНИЧЕСТВУ!</w:t>
      </w:r>
    </w:p>
    <w:p w:rsidR="001F5F6D" w:rsidRDefault="001F5F6D" w:rsidP="007F194C">
      <w:pPr>
        <w:tabs>
          <w:tab w:val="left" w:pos="4050"/>
        </w:tabs>
        <w:spacing w:line="240" w:lineRule="auto"/>
        <w:ind w:firstLine="567"/>
        <w:contextualSpacing/>
        <w:jc w:val="center"/>
        <w:rPr>
          <w:rFonts w:ascii="Times New Roman" w:hAnsi="Times New Roman"/>
          <w:b/>
          <w:i/>
          <w:sz w:val="28"/>
          <w:szCs w:val="28"/>
        </w:rPr>
      </w:pPr>
    </w:p>
    <w:p w:rsidR="001F5F6D" w:rsidRDefault="001F5F6D" w:rsidP="00FC5853">
      <w:pPr>
        <w:tabs>
          <w:tab w:val="left" w:pos="4050"/>
        </w:tabs>
        <w:spacing w:line="240" w:lineRule="auto"/>
        <w:contextualSpacing/>
        <w:rPr>
          <w:rFonts w:ascii="Times New Roman" w:hAnsi="Times New Roman"/>
          <w:b/>
          <w:i/>
          <w:sz w:val="28"/>
          <w:szCs w:val="28"/>
        </w:rPr>
      </w:pPr>
    </w:p>
    <w:p w:rsidR="001F5F6D" w:rsidRDefault="001F5F6D" w:rsidP="007F194C">
      <w:pPr>
        <w:tabs>
          <w:tab w:val="left" w:pos="4050"/>
        </w:tabs>
        <w:spacing w:line="240" w:lineRule="auto"/>
        <w:ind w:firstLine="567"/>
        <w:contextualSpacing/>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14:anchorId="6018084C" wp14:editId="15033064">
            <wp:extent cx="6238875" cy="4679156"/>
            <wp:effectExtent l="0" t="0" r="0" b="0"/>
            <wp:docPr id="1" name="Рисунок 1" descr="C:\Users\НинаМихайловна\Downloads\IMG-e29a4d8cdfe54ac4f16bce0e320cc97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аМихайловна\Downloads\IMG-e29a4d8cdfe54ac4f16bce0e320cc979-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5191" cy="4683893"/>
                    </a:xfrm>
                    <a:prstGeom prst="rect">
                      <a:avLst/>
                    </a:prstGeom>
                    <a:noFill/>
                    <a:ln>
                      <a:noFill/>
                    </a:ln>
                  </pic:spPr>
                </pic:pic>
              </a:graphicData>
            </a:graphic>
          </wp:inline>
        </w:drawing>
      </w:r>
    </w:p>
    <w:p w:rsidR="00282755" w:rsidRDefault="00282755" w:rsidP="007F194C">
      <w:pPr>
        <w:tabs>
          <w:tab w:val="left" w:pos="4050"/>
        </w:tabs>
        <w:spacing w:line="240" w:lineRule="auto"/>
        <w:ind w:firstLine="567"/>
        <w:contextualSpacing/>
        <w:jc w:val="center"/>
        <w:rPr>
          <w:rFonts w:ascii="Times New Roman" w:hAnsi="Times New Roman"/>
          <w:b/>
          <w:i/>
          <w:sz w:val="28"/>
          <w:szCs w:val="28"/>
        </w:rPr>
      </w:pPr>
    </w:p>
    <w:p w:rsidR="001F5F6D" w:rsidRDefault="001F5F6D" w:rsidP="007F194C">
      <w:pPr>
        <w:tabs>
          <w:tab w:val="left" w:pos="4050"/>
        </w:tabs>
        <w:spacing w:line="240" w:lineRule="auto"/>
        <w:ind w:firstLine="567"/>
        <w:contextualSpacing/>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6248400" cy="4686300"/>
            <wp:effectExtent l="0" t="0" r="0" b="0"/>
            <wp:docPr id="2" name="Рисунок 2" descr="C:\Users\НинаМихайловна\Downloads\IMG-d6d6cd21bc4d7d4b9eeefbe99dc5f3b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наМихайловна\Downloads\IMG-d6d6cd21bc4d7d4b9eeefbe99dc5f3b8-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1463" cy="4688597"/>
                    </a:xfrm>
                    <a:prstGeom prst="rect">
                      <a:avLst/>
                    </a:prstGeom>
                    <a:noFill/>
                    <a:ln>
                      <a:noFill/>
                    </a:ln>
                  </pic:spPr>
                </pic:pic>
              </a:graphicData>
            </a:graphic>
          </wp:inline>
        </w:drawing>
      </w:r>
    </w:p>
    <w:p w:rsidR="001F5F6D" w:rsidRDefault="001F5F6D" w:rsidP="007F194C">
      <w:pPr>
        <w:tabs>
          <w:tab w:val="left" w:pos="4050"/>
        </w:tabs>
        <w:spacing w:line="240" w:lineRule="auto"/>
        <w:ind w:firstLine="567"/>
        <w:contextualSpacing/>
        <w:jc w:val="center"/>
        <w:rPr>
          <w:rFonts w:ascii="Times New Roman" w:hAnsi="Times New Roman"/>
          <w:b/>
          <w:i/>
          <w:sz w:val="28"/>
          <w:szCs w:val="28"/>
        </w:rPr>
      </w:pPr>
      <w:r>
        <w:rPr>
          <w:rFonts w:ascii="Times New Roman" w:hAnsi="Times New Roman"/>
          <w:b/>
          <w:i/>
          <w:noProof/>
          <w:sz w:val="28"/>
          <w:szCs w:val="28"/>
          <w:lang w:eastAsia="ru-RU"/>
        </w:rPr>
        <w:lastRenderedPageBreak/>
        <w:drawing>
          <wp:inline distT="0" distB="0" distL="0" distR="0">
            <wp:extent cx="6121400" cy="4591050"/>
            <wp:effectExtent l="0" t="0" r="0" b="0"/>
            <wp:docPr id="3" name="Рисунок 3" descr="C:\Users\НинаМихайловна\Downloads\IMG-4130f4865daae11e14d88020f098f74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наМихайловна\Downloads\IMG-4130f4865daae11e14d88020f098f74f-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401" cy="4593301"/>
                    </a:xfrm>
                    <a:prstGeom prst="rect">
                      <a:avLst/>
                    </a:prstGeom>
                    <a:noFill/>
                    <a:ln>
                      <a:noFill/>
                    </a:ln>
                  </pic:spPr>
                </pic:pic>
              </a:graphicData>
            </a:graphic>
          </wp:inline>
        </w:drawing>
      </w:r>
    </w:p>
    <w:p w:rsidR="00282755" w:rsidRDefault="00282755" w:rsidP="007F194C">
      <w:pPr>
        <w:tabs>
          <w:tab w:val="left" w:pos="4050"/>
        </w:tabs>
        <w:spacing w:line="240" w:lineRule="auto"/>
        <w:ind w:firstLine="567"/>
        <w:contextualSpacing/>
        <w:jc w:val="center"/>
        <w:rPr>
          <w:rFonts w:ascii="Times New Roman" w:hAnsi="Times New Roman"/>
          <w:b/>
          <w:i/>
          <w:sz w:val="28"/>
          <w:szCs w:val="28"/>
        </w:rPr>
      </w:pPr>
    </w:p>
    <w:p w:rsidR="001F5F6D" w:rsidRDefault="001F5F6D" w:rsidP="007F194C">
      <w:pPr>
        <w:tabs>
          <w:tab w:val="left" w:pos="4050"/>
        </w:tabs>
        <w:spacing w:line="240" w:lineRule="auto"/>
        <w:ind w:firstLine="567"/>
        <w:contextualSpacing/>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6191250" cy="4643438"/>
            <wp:effectExtent l="0" t="0" r="0" b="0"/>
            <wp:docPr id="4" name="Рисунок 4" descr="C:\Users\НинаМихайловна\Downloads\IMG-af1da3f45e37986815628f616ae6cf9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инаМихайловна\Downloads\IMG-af1da3f45e37986815628f616ae6cf95-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4285" cy="4645714"/>
                    </a:xfrm>
                    <a:prstGeom prst="rect">
                      <a:avLst/>
                    </a:prstGeom>
                    <a:noFill/>
                    <a:ln>
                      <a:noFill/>
                    </a:ln>
                  </pic:spPr>
                </pic:pic>
              </a:graphicData>
            </a:graphic>
          </wp:inline>
        </w:drawing>
      </w: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Pr="00197AA9" w:rsidRDefault="00197AA9" w:rsidP="00197AA9">
      <w:pPr>
        <w:spacing w:after="160" w:line="259" w:lineRule="auto"/>
        <w:jc w:val="center"/>
        <w:rPr>
          <w:rFonts w:ascii="Times New Roman" w:hAnsi="Times New Roman"/>
          <w:b/>
          <w:sz w:val="28"/>
          <w:szCs w:val="28"/>
          <w:lang w:val="en-US"/>
        </w:rPr>
      </w:pPr>
      <w:r w:rsidRPr="00197AA9">
        <w:rPr>
          <w:rFonts w:ascii="Times New Roman" w:hAnsi="Times New Roman"/>
          <w:b/>
          <w:sz w:val="28"/>
          <w:szCs w:val="28"/>
          <w:lang w:val="en-US"/>
        </w:rPr>
        <w:t>Information about the humanitarian project proposed for co-financing</w:t>
      </w:r>
    </w:p>
    <w:p w:rsidR="00197AA9" w:rsidRPr="00197AA9" w:rsidRDefault="00197AA9" w:rsidP="00197AA9">
      <w:pPr>
        <w:spacing w:after="160" w:line="259" w:lineRule="auto"/>
        <w:rPr>
          <w:rFonts w:ascii="Times New Roman" w:hAnsi="Times New Roman"/>
          <w:b/>
          <w:sz w:val="28"/>
          <w:szCs w:val="28"/>
          <w:lang w:val="en-US"/>
        </w:rPr>
      </w:pPr>
    </w:p>
    <w:tbl>
      <w:tblPr>
        <w:tblStyle w:val="1"/>
        <w:tblW w:w="0" w:type="auto"/>
        <w:tblLook w:val="04A0" w:firstRow="1" w:lastRow="0" w:firstColumn="1" w:lastColumn="0" w:noHBand="0" w:noVBand="1"/>
      </w:tblPr>
      <w:tblGrid>
        <w:gridCol w:w="704"/>
        <w:gridCol w:w="3119"/>
        <w:gridCol w:w="5522"/>
      </w:tblGrid>
      <w:tr w:rsidR="00197AA9" w:rsidRPr="00197AA9" w:rsidTr="004D1AA4">
        <w:tc>
          <w:tcPr>
            <w:tcW w:w="704"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1</w:t>
            </w:r>
          </w:p>
        </w:tc>
        <w:tc>
          <w:tcPr>
            <w:tcW w:w="3119" w:type="dxa"/>
          </w:tcPr>
          <w:p w:rsidR="00197AA9" w:rsidRPr="00197AA9" w:rsidRDefault="00197AA9" w:rsidP="00197AA9">
            <w:pPr>
              <w:spacing w:after="0" w:line="240" w:lineRule="auto"/>
              <w:rPr>
                <w:rFonts w:ascii="Times New Roman" w:hAnsi="Times New Roman"/>
                <w:b/>
                <w:sz w:val="24"/>
                <w:szCs w:val="24"/>
                <w:lang w:val="en-US"/>
              </w:rPr>
            </w:pPr>
            <w:r w:rsidRPr="00197AA9">
              <w:rPr>
                <w:rFonts w:ascii="Times New Roman" w:hAnsi="Times New Roman"/>
                <w:b/>
                <w:sz w:val="24"/>
                <w:szCs w:val="24"/>
                <w:lang w:val="en-US"/>
              </w:rPr>
              <w:t>Project name</w:t>
            </w:r>
          </w:p>
        </w:tc>
        <w:tc>
          <w:tcPr>
            <w:tcW w:w="5522" w:type="dxa"/>
          </w:tcPr>
          <w:p w:rsidR="00197AA9" w:rsidRPr="00197AA9" w:rsidRDefault="00197AA9" w:rsidP="00197AA9">
            <w:pPr>
              <w:spacing w:after="0" w:line="240" w:lineRule="auto"/>
              <w:rPr>
                <w:rFonts w:ascii="Times New Roman" w:hAnsi="Times New Roman"/>
                <w:b/>
                <w:sz w:val="24"/>
                <w:szCs w:val="24"/>
                <w:lang w:val="en-US"/>
              </w:rPr>
            </w:pPr>
            <w:r w:rsidRPr="00197AA9">
              <w:rPr>
                <w:rFonts w:ascii="Times New Roman" w:hAnsi="Times New Roman"/>
                <w:b/>
                <w:sz w:val="24"/>
                <w:szCs w:val="24"/>
                <w:lang w:val="en-US"/>
              </w:rPr>
              <w:t>Literary Museum of A.S. Pushkin</w:t>
            </w:r>
          </w:p>
        </w:tc>
      </w:tr>
      <w:tr w:rsidR="00197AA9" w:rsidRPr="00197AA9" w:rsidTr="004D1AA4">
        <w:tc>
          <w:tcPr>
            <w:tcW w:w="704"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2</w:t>
            </w:r>
          </w:p>
        </w:tc>
        <w:tc>
          <w:tcPr>
            <w:tcW w:w="3119" w:type="dxa"/>
          </w:tcPr>
          <w:p w:rsidR="00197AA9" w:rsidRPr="00197AA9" w:rsidRDefault="00197AA9" w:rsidP="00197AA9">
            <w:pPr>
              <w:spacing w:after="0" w:line="240" w:lineRule="auto"/>
              <w:rPr>
                <w:rFonts w:ascii="Times New Roman" w:hAnsi="Times New Roman"/>
                <w:b/>
                <w:sz w:val="24"/>
                <w:szCs w:val="24"/>
                <w:lang w:val="en-US"/>
              </w:rPr>
            </w:pPr>
            <w:r w:rsidRPr="00197AA9">
              <w:rPr>
                <w:rFonts w:ascii="Times New Roman" w:hAnsi="Times New Roman"/>
                <w:b/>
                <w:sz w:val="24"/>
                <w:szCs w:val="24"/>
                <w:lang w:val="en-US"/>
              </w:rPr>
              <w:t>Project implementation period</w:t>
            </w:r>
          </w:p>
        </w:tc>
        <w:tc>
          <w:tcPr>
            <w:tcW w:w="5522"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2023 – 2024</w:t>
            </w:r>
          </w:p>
        </w:tc>
      </w:tr>
      <w:tr w:rsidR="00197AA9" w:rsidRPr="00197AA9" w:rsidTr="004D1AA4">
        <w:tc>
          <w:tcPr>
            <w:tcW w:w="704"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3</w:t>
            </w:r>
          </w:p>
        </w:tc>
        <w:tc>
          <w:tcPr>
            <w:tcW w:w="3119" w:type="dxa"/>
          </w:tcPr>
          <w:p w:rsidR="00197AA9" w:rsidRPr="00197AA9" w:rsidRDefault="00197AA9" w:rsidP="00197AA9">
            <w:pPr>
              <w:spacing w:after="0" w:line="240" w:lineRule="auto"/>
              <w:rPr>
                <w:rFonts w:ascii="Times New Roman" w:hAnsi="Times New Roman"/>
                <w:b/>
                <w:sz w:val="24"/>
                <w:szCs w:val="24"/>
                <w:lang w:val="en-US"/>
              </w:rPr>
            </w:pPr>
            <w:r w:rsidRPr="00197AA9">
              <w:rPr>
                <w:rFonts w:ascii="Times New Roman" w:hAnsi="Times New Roman"/>
                <w:b/>
                <w:sz w:val="24"/>
                <w:szCs w:val="24"/>
                <w:lang w:val="en-US"/>
              </w:rPr>
              <w:t>Applicant organization proposing the project:</w:t>
            </w:r>
          </w:p>
        </w:tc>
        <w:tc>
          <w:tcPr>
            <w:tcW w:w="5522"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Department of Education of </w:t>
            </w:r>
            <w:proofErr w:type="spellStart"/>
            <w:r w:rsidRPr="00197AA9">
              <w:rPr>
                <w:rFonts w:ascii="Times New Roman" w:hAnsi="Times New Roman"/>
                <w:sz w:val="24"/>
                <w:szCs w:val="24"/>
                <w:lang w:val="en-US"/>
              </w:rPr>
              <w:t>Malorita</w:t>
            </w:r>
            <w:proofErr w:type="spellEnd"/>
            <w:r w:rsidRPr="00197AA9">
              <w:rPr>
                <w:rFonts w:ascii="Times New Roman" w:hAnsi="Times New Roman"/>
                <w:sz w:val="24"/>
                <w:szCs w:val="24"/>
                <w:lang w:val="en-US"/>
              </w:rPr>
              <w:t xml:space="preserve"> District Executive Committee</w:t>
            </w:r>
          </w:p>
        </w:tc>
      </w:tr>
      <w:tr w:rsidR="00197AA9" w:rsidRPr="00197AA9" w:rsidTr="004D1AA4">
        <w:tc>
          <w:tcPr>
            <w:tcW w:w="704"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4</w:t>
            </w:r>
          </w:p>
        </w:tc>
        <w:tc>
          <w:tcPr>
            <w:tcW w:w="3119" w:type="dxa"/>
          </w:tcPr>
          <w:p w:rsidR="00197AA9" w:rsidRPr="00197AA9" w:rsidRDefault="00197AA9" w:rsidP="00197AA9">
            <w:pPr>
              <w:spacing w:after="0" w:line="240" w:lineRule="auto"/>
              <w:rPr>
                <w:rFonts w:ascii="Times New Roman" w:hAnsi="Times New Roman"/>
                <w:b/>
                <w:sz w:val="24"/>
                <w:szCs w:val="24"/>
                <w:lang w:val="en-US"/>
              </w:rPr>
            </w:pPr>
            <w:r w:rsidRPr="00197AA9">
              <w:rPr>
                <w:rFonts w:ascii="Times New Roman" w:hAnsi="Times New Roman"/>
                <w:b/>
                <w:sz w:val="24"/>
                <w:szCs w:val="24"/>
                <w:lang w:val="en-US"/>
              </w:rPr>
              <w:t>Project goal</w:t>
            </w:r>
          </w:p>
        </w:tc>
        <w:tc>
          <w:tcPr>
            <w:tcW w:w="5522"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Using the potential of museum pedagogy in the formation of value orientations among students, by means of modern innovative technologies focused on the quality of the educational process.</w:t>
            </w:r>
          </w:p>
        </w:tc>
      </w:tr>
      <w:tr w:rsidR="00197AA9" w:rsidRPr="00197AA9" w:rsidTr="004D1AA4">
        <w:tc>
          <w:tcPr>
            <w:tcW w:w="704"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5</w:t>
            </w:r>
          </w:p>
        </w:tc>
        <w:tc>
          <w:tcPr>
            <w:tcW w:w="3119" w:type="dxa"/>
          </w:tcPr>
          <w:p w:rsidR="00197AA9" w:rsidRPr="00197AA9" w:rsidRDefault="00197AA9" w:rsidP="00197AA9">
            <w:pPr>
              <w:spacing w:after="0" w:line="240" w:lineRule="auto"/>
              <w:rPr>
                <w:rFonts w:ascii="Times New Roman" w:hAnsi="Times New Roman"/>
                <w:b/>
                <w:sz w:val="24"/>
                <w:szCs w:val="24"/>
                <w:lang w:val="en-US"/>
              </w:rPr>
            </w:pPr>
            <w:r w:rsidRPr="00197AA9">
              <w:rPr>
                <w:rFonts w:ascii="Times New Roman" w:hAnsi="Times New Roman"/>
                <w:b/>
                <w:sz w:val="24"/>
                <w:szCs w:val="24"/>
                <w:lang w:val="en-US"/>
              </w:rPr>
              <w:t>Project tasks</w:t>
            </w:r>
          </w:p>
        </w:tc>
        <w:tc>
          <w:tcPr>
            <w:tcW w:w="5522"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1. to create in students the most complete understanding of the culture, history of their homeland, to expand their understanding of the life and work of A.S. Pushkin, get acquainted with the historical and cultural monuments of Russia;</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2. development of students' sustainable interest in Russian culture, history, literature;</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3. </w:t>
            </w:r>
            <w:proofErr w:type="gramStart"/>
            <w:r w:rsidRPr="00197AA9">
              <w:rPr>
                <w:rFonts w:ascii="Times New Roman" w:hAnsi="Times New Roman"/>
                <w:sz w:val="24"/>
                <w:szCs w:val="24"/>
                <w:lang w:val="en-US"/>
              </w:rPr>
              <w:t>demonstration</w:t>
            </w:r>
            <w:proofErr w:type="gramEnd"/>
            <w:r w:rsidRPr="00197AA9">
              <w:rPr>
                <w:rFonts w:ascii="Times New Roman" w:hAnsi="Times New Roman"/>
                <w:sz w:val="24"/>
                <w:szCs w:val="24"/>
                <w:lang w:val="en-US"/>
              </w:rPr>
              <w:t xml:space="preserve"> of the meaning and value of the literary heritage of A.S. Pushkin. Awareness of the uniqueness of the literary museum;</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4. to make learning meaningful, relate scientific and aesthetic concepts to the sensory experience of children, develop their ability to learn and collect information;</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5. dissemination of information in society, attraction of tourist flows, which will help strengthen Russian-Belarusian and international humanitarian ties;</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6. study of the features of the functioning of a literary museum in the conditions of modern culture;</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7. to actively involve children and young people in research activities;</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8. </w:t>
            </w:r>
            <w:proofErr w:type="gramStart"/>
            <w:r w:rsidRPr="00197AA9">
              <w:rPr>
                <w:rFonts w:ascii="Times New Roman" w:hAnsi="Times New Roman"/>
                <w:sz w:val="24"/>
                <w:szCs w:val="24"/>
                <w:lang w:val="en-US"/>
              </w:rPr>
              <w:t>to</w:t>
            </w:r>
            <w:proofErr w:type="gramEnd"/>
            <w:r w:rsidRPr="00197AA9">
              <w:rPr>
                <w:rFonts w:ascii="Times New Roman" w:hAnsi="Times New Roman"/>
                <w:sz w:val="24"/>
                <w:szCs w:val="24"/>
                <w:lang w:val="en-US"/>
              </w:rPr>
              <w:t xml:space="preserve"> organize meaningful leisure for students at the present stage.</w:t>
            </w:r>
          </w:p>
        </w:tc>
      </w:tr>
      <w:tr w:rsidR="00197AA9" w:rsidRPr="00197AA9" w:rsidTr="004D1AA4">
        <w:tc>
          <w:tcPr>
            <w:tcW w:w="704"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6</w:t>
            </w:r>
          </w:p>
        </w:tc>
        <w:tc>
          <w:tcPr>
            <w:tcW w:w="3119" w:type="dxa"/>
          </w:tcPr>
          <w:p w:rsidR="00197AA9" w:rsidRPr="00197AA9" w:rsidRDefault="00197AA9" w:rsidP="00197AA9">
            <w:pPr>
              <w:spacing w:after="0" w:line="240" w:lineRule="auto"/>
              <w:rPr>
                <w:rFonts w:ascii="Times New Roman" w:hAnsi="Times New Roman"/>
                <w:b/>
                <w:sz w:val="24"/>
                <w:szCs w:val="24"/>
                <w:lang w:val="en-US"/>
              </w:rPr>
            </w:pPr>
            <w:r w:rsidRPr="00197AA9">
              <w:rPr>
                <w:rFonts w:ascii="Times New Roman" w:hAnsi="Times New Roman"/>
                <w:b/>
                <w:sz w:val="24"/>
                <w:szCs w:val="24"/>
                <w:lang w:val="en-US"/>
              </w:rPr>
              <w:t>Target group</w:t>
            </w:r>
          </w:p>
        </w:tc>
        <w:tc>
          <w:tcPr>
            <w:tcW w:w="5522"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Students of educational institutions of </w:t>
            </w:r>
            <w:proofErr w:type="spellStart"/>
            <w:r w:rsidRPr="00197AA9">
              <w:rPr>
                <w:rFonts w:ascii="Times New Roman" w:hAnsi="Times New Roman"/>
                <w:sz w:val="24"/>
                <w:szCs w:val="24"/>
                <w:lang w:val="en-US"/>
              </w:rPr>
              <w:t>Malorita</w:t>
            </w:r>
            <w:proofErr w:type="spellEnd"/>
            <w:r w:rsidRPr="00197AA9">
              <w:rPr>
                <w:rFonts w:ascii="Times New Roman" w:hAnsi="Times New Roman"/>
                <w:sz w:val="24"/>
                <w:szCs w:val="24"/>
                <w:lang w:val="en-US"/>
              </w:rPr>
              <w:t xml:space="preserve"> district;</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Excursion groups of educational institutions of the regions of the Brest region</w:t>
            </w:r>
          </w:p>
        </w:tc>
      </w:tr>
      <w:tr w:rsidR="00197AA9" w:rsidRPr="00197AA9" w:rsidTr="004D1AA4">
        <w:tc>
          <w:tcPr>
            <w:tcW w:w="704"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7</w:t>
            </w:r>
          </w:p>
        </w:tc>
        <w:tc>
          <w:tcPr>
            <w:tcW w:w="3119" w:type="dxa"/>
          </w:tcPr>
          <w:p w:rsidR="00197AA9" w:rsidRPr="00197AA9" w:rsidRDefault="00197AA9" w:rsidP="00197AA9">
            <w:pPr>
              <w:spacing w:after="0" w:line="240" w:lineRule="auto"/>
              <w:rPr>
                <w:rFonts w:ascii="Times New Roman" w:hAnsi="Times New Roman"/>
                <w:b/>
                <w:sz w:val="24"/>
                <w:szCs w:val="24"/>
                <w:lang w:val="en-US"/>
              </w:rPr>
            </w:pPr>
            <w:r w:rsidRPr="00197AA9">
              <w:rPr>
                <w:rFonts w:ascii="Times New Roman" w:hAnsi="Times New Roman"/>
                <w:b/>
                <w:sz w:val="24"/>
                <w:szCs w:val="24"/>
                <w:lang w:val="en-US"/>
              </w:rPr>
              <w:t>Brief description of the project activities:</w:t>
            </w:r>
          </w:p>
        </w:tc>
        <w:tc>
          <w:tcPr>
            <w:tcW w:w="5522"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One of the most urgent tasks of modern society is the creation of favorable conditions for the formation of a full-fledged personality, focused on universal, cultural, historical, artistic and aesthetic spiritual values. The successful implementation of the project and the achievement of the set goal </w:t>
            </w:r>
            <w:proofErr w:type="gramStart"/>
            <w:r w:rsidRPr="00197AA9">
              <w:rPr>
                <w:rFonts w:ascii="Times New Roman" w:hAnsi="Times New Roman"/>
                <w:sz w:val="24"/>
                <w:szCs w:val="24"/>
                <w:lang w:val="en-US"/>
              </w:rPr>
              <w:t>presupposes</w:t>
            </w:r>
            <w:proofErr w:type="gramEnd"/>
            <w:r w:rsidRPr="00197AA9">
              <w:rPr>
                <w:rFonts w:ascii="Times New Roman" w:hAnsi="Times New Roman"/>
                <w:sz w:val="24"/>
                <w:szCs w:val="24"/>
                <w:lang w:val="en-US"/>
              </w:rPr>
              <w:t xml:space="preserve"> the development of an object environment that meets the modern requirements of the school museum.</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During the implementation of the project, it is envisaged:</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        acquisition of modern equipment for the museum in the state educational institution "</w:t>
            </w:r>
            <w:proofErr w:type="spellStart"/>
            <w:r w:rsidRPr="00197AA9">
              <w:rPr>
                <w:rFonts w:ascii="Times New Roman" w:hAnsi="Times New Roman"/>
                <w:sz w:val="24"/>
                <w:szCs w:val="24"/>
                <w:lang w:val="en-US"/>
              </w:rPr>
              <w:t>Orekhovskaya</w:t>
            </w:r>
            <w:proofErr w:type="spellEnd"/>
            <w:r w:rsidRPr="00197AA9">
              <w:rPr>
                <w:rFonts w:ascii="Times New Roman" w:hAnsi="Times New Roman"/>
                <w:sz w:val="24"/>
                <w:szCs w:val="24"/>
                <w:lang w:val="en-US"/>
              </w:rPr>
              <w:t xml:space="preserve"> secondary school":</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        acquisition of interactive devices: multi-board, touch-screen kiosks, panels, tables equipped with pre-</w:t>
            </w:r>
            <w:r w:rsidRPr="00197AA9">
              <w:rPr>
                <w:rFonts w:ascii="Times New Roman" w:hAnsi="Times New Roman"/>
                <w:sz w:val="24"/>
                <w:szCs w:val="24"/>
                <w:lang w:val="en-US"/>
              </w:rPr>
              <w:lastRenderedPageBreak/>
              <w:t>designed content of a given topic, which allow the visitor to independently select the information of interest to him;</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        a laptop, a printer, a scanner, a copier to create and maintain a museum website, in order to disseminate information in society and attract tourist flows, which will help strengthen Russian-Belarusian humanitarian and international ties;</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        updating stands for expositions and showcases, replacing stands "Pushkin made us friends";</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         creation of stained-glass windows reflecting the facts of the poet's life, including those related to Belarus;</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     </w:t>
            </w:r>
            <w:proofErr w:type="gramStart"/>
            <w:r w:rsidRPr="00197AA9">
              <w:rPr>
                <w:rFonts w:ascii="Times New Roman" w:hAnsi="Times New Roman"/>
                <w:sz w:val="24"/>
                <w:szCs w:val="24"/>
                <w:lang w:val="en-US"/>
              </w:rPr>
              <w:t>current</w:t>
            </w:r>
            <w:proofErr w:type="gramEnd"/>
            <w:r w:rsidRPr="00197AA9">
              <w:rPr>
                <w:rFonts w:ascii="Times New Roman" w:hAnsi="Times New Roman"/>
                <w:sz w:val="24"/>
                <w:szCs w:val="24"/>
                <w:lang w:val="en-US"/>
              </w:rPr>
              <w:t xml:space="preserve"> renovation of the auditorium.</w:t>
            </w:r>
          </w:p>
        </w:tc>
      </w:tr>
      <w:tr w:rsidR="00197AA9" w:rsidRPr="00197AA9" w:rsidTr="004D1AA4">
        <w:tc>
          <w:tcPr>
            <w:tcW w:w="704"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lastRenderedPageBreak/>
              <w:t>8</w:t>
            </w:r>
          </w:p>
        </w:tc>
        <w:tc>
          <w:tcPr>
            <w:tcW w:w="8641" w:type="dxa"/>
            <w:gridSpan w:val="2"/>
          </w:tcPr>
          <w:p w:rsidR="00197AA9" w:rsidRPr="00197AA9" w:rsidRDefault="00197AA9" w:rsidP="00197AA9">
            <w:pPr>
              <w:spacing w:after="0" w:line="240" w:lineRule="auto"/>
              <w:rPr>
                <w:rFonts w:ascii="Times New Roman" w:hAnsi="Times New Roman"/>
                <w:b/>
                <w:sz w:val="24"/>
                <w:szCs w:val="24"/>
                <w:lang w:val="en-US"/>
              </w:rPr>
            </w:pPr>
            <w:r w:rsidRPr="00197AA9">
              <w:rPr>
                <w:rFonts w:ascii="Times New Roman" w:hAnsi="Times New Roman"/>
                <w:b/>
                <w:sz w:val="24"/>
                <w:szCs w:val="24"/>
                <w:lang w:val="en-US"/>
              </w:rPr>
              <w:t>Total funding (in US dollars)</w:t>
            </w:r>
          </w:p>
        </w:tc>
      </w:tr>
      <w:tr w:rsidR="00197AA9" w:rsidRPr="00197AA9" w:rsidTr="004D1AA4">
        <w:tc>
          <w:tcPr>
            <w:tcW w:w="3823" w:type="dxa"/>
            <w:gridSpan w:val="2"/>
          </w:tcPr>
          <w:p w:rsidR="00197AA9" w:rsidRPr="00197AA9" w:rsidRDefault="00197AA9" w:rsidP="00197AA9">
            <w:pPr>
              <w:spacing w:after="0" w:line="240" w:lineRule="auto"/>
              <w:jc w:val="center"/>
              <w:rPr>
                <w:rFonts w:ascii="Times New Roman" w:hAnsi="Times New Roman"/>
                <w:sz w:val="28"/>
                <w:szCs w:val="28"/>
                <w:lang w:val="en-US"/>
              </w:rPr>
            </w:pPr>
            <w:r w:rsidRPr="00197AA9">
              <w:rPr>
                <w:rFonts w:ascii="Times New Roman" w:hAnsi="Times New Roman"/>
                <w:sz w:val="28"/>
                <w:szCs w:val="28"/>
                <w:lang w:val="en-US"/>
              </w:rPr>
              <w:t>Source of financing</w:t>
            </w:r>
          </w:p>
        </w:tc>
        <w:tc>
          <w:tcPr>
            <w:tcW w:w="5522"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Amount of financing</w:t>
            </w:r>
          </w:p>
        </w:tc>
      </w:tr>
      <w:tr w:rsidR="00197AA9" w:rsidRPr="00197AA9" w:rsidTr="004D1AA4">
        <w:tc>
          <w:tcPr>
            <w:tcW w:w="3823" w:type="dxa"/>
            <w:gridSpan w:val="2"/>
          </w:tcPr>
          <w:p w:rsidR="00197AA9" w:rsidRPr="00197AA9" w:rsidRDefault="00197AA9" w:rsidP="00197AA9">
            <w:pPr>
              <w:spacing w:after="0" w:line="240" w:lineRule="auto"/>
              <w:ind w:firstLine="708"/>
              <w:rPr>
                <w:rFonts w:ascii="Times New Roman" w:hAnsi="Times New Roman"/>
                <w:sz w:val="28"/>
                <w:szCs w:val="28"/>
                <w:lang w:val="en-US"/>
              </w:rPr>
            </w:pPr>
            <w:r w:rsidRPr="00197AA9">
              <w:rPr>
                <w:rFonts w:ascii="Times New Roman" w:hAnsi="Times New Roman"/>
                <w:sz w:val="28"/>
                <w:szCs w:val="28"/>
                <w:lang w:val="en-US"/>
              </w:rPr>
              <w:t xml:space="preserve">     Donor funds</w:t>
            </w:r>
          </w:p>
        </w:tc>
        <w:tc>
          <w:tcPr>
            <w:tcW w:w="5522"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10000</w:t>
            </w:r>
          </w:p>
        </w:tc>
      </w:tr>
      <w:tr w:rsidR="00197AA9" w:rsidRPr="00197AA9" w:rsidTr="004D1AA4">
        <w:tc>
          <w:tcPr>
            <w:tcW w:w="3823" w:type="dxa"/>
            <w:gridSpan w:val="2"/>
          </w:tcPr>
          <w:p w:rsidR="00197AA9" w:rsidRPr="00197AA9" w:rsidRDefault="00197AA9" w:rsidP="00197AA9">
            <w:pPr>
              <w:spacing w:after="0" w:line="240" w:lineRule="auto"/>
              <w:jc w:val="center"/>
              <w:rPr>
                <w:rFonts w:ascii="Times New Roman" w:hAnsi="Times New Roman"/>
                <w:sz w:val="28"/>
                <w:szCs w:val="28"/>
                <w:lang w:val="en-US"/>
              </w:rPr>
            </w:pPr>
            <w:r w:rsidRPr="00197AA9">
              <w:rPr>
                <w:rFonts w:ascii="Times New Roman" w:hAnsi="Times New Roman"/>
                <w:sz w:val="28"/>
                <w:szCs w:val="28"/>
                <w:lang w:val="en-US"/>
              </w:rPr>
              <w:t>Co-financing</w:t>
            </w:r>
          </w:p>
        </w:tc>
        <w:tc>
          <w:tcPr>
            <w:tcW w:w="5522" w:type="dxa"/>
          </w:tcPr>
          <w:p w:rsidR="00197AA9" w:rsidRPr="00197AA9" w:rsidRDefault="00197AA9" w:rsidP="00197AA9">
            <w:pPr>
              <w:spacing w:after="0" w:line="240" w:lineRule="auto"/>
              <w:rPr>
                <w:rFonts w:ascii="Times New Roman" w:hAnsi="Times New Roman"/>
                <w:sz w:val="24"/>
                <w:szCs w:val="24"/>
                <w:lang w:val="en-US"/>
              </w:rPr>
            </w:pPr>
            <w:proofErr w:type="spellStart"/>
            <w:r w:rsidRPr="00197AA9">
              <w:rPr>
                <w:rFonts w:ascii="Times New Roman" w:hAnsi="Times New Roman"/>
                <w:sz w:val="24"/>
                <w:szCs w:val="24"/>
                <w:lang w:val="en-US"/>
              </w:rPr>
              <w:t>Malorita</w:t>
            </w:r>
            <w:proofErr w:type="spellEnd"/>
            <w:r w:rsidRPr="00197AA9">
              <w:rPr>
                <w:rFonts w:ascii="Times New Roman" w:hAnsi="Times New Roman"/>
                <w:sz w:val="24"/>
                <w:szCs w:val="24"/>
                <w:lang w:val="en-US"/>
              </w:rPr>
              <w:t xml:space="preserve"> District Executive Committee</w:t>
            </w:r>
          </w:p>
        </w:tc>
      </w:tr>
      <w:tr w:rsidR="00197AA9" w:rsidRPr="00197AA9" w:rsidTr="004D1AA4">
        <w:tc>
          <w:tcPr>
            <w:tcW w:w="704"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9</w:t>
            </w:r>
          </w:p>
        </w:tc>
        <w:tc>
          <w:tcPr>
            <w:tcW w:w="3119"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b/>
                <w:sz w:val="24"/>
                <w:szCs w:val="24"/>
                <w:lang w:val="en-US"/>
              </w:rPr>
              <w:t>Place of project implementation</w:t>
            </w:r>
            <w:r w:rsidRPr="00197AA9">
              <w:rPr>
                <w:rFonts w:ascii="Times New Roman" w:hAnsi="Times New Roman"/>
                <w:sz w:val="24"/>
                <w:szCs w:val="24"/>
                <w:lang w:val="en-US"/>
              </w:rPr>
              <w:t xml:space="preserve">: </w:t>
            </w:r>
          </w:p>
        </w:tc>
        <w:tc>
          <w:tcPr>
            <w:tcW w:w="5522"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Republic of Belarus, Brest region, </w:t>
            </w:r>
            <w:proofErr w:type="spellStart"/>
            <w:r w:rsidRPr="00197AA9">
              <w:rPr>
                <w:rFonts w:ascii="Times New Roman" w:hAnsi="Times New Roman"/>
                <w:sz w:val="24"/>
                <w:szCs w:val="24"/>
                <w:lang w:val="en-US"/>
              </w:rPr>
              <w:t>Malorita</w:t>
            </w:r>
            <w:proofErr w:type="spellEnd"/>
            <w:r w:rsidRPr="00197AA9">
              <w:rPr>
                <w:rFonts w:ascii="Times New Roman" w:hAnsi="Times New Roman"/>
                <w:sz w:val="24"/>
                <w:szCs w:val="24"/>
                <w:lang w:val="en-US"/>
              </w:rPr>
              <w:t xml:space="preserve"> district,</w:t>
            </w:r>
          </w:p>
          <w:p w:rsidR="00197AA9" w:rsidRPr="00197AA9" w:rsidRDefault="00197AA9" w:rsidP="00197AA9">
            <w:pPr>
              <w:spacing w:after="0" w:line="240" w:lineRule="auto"/>
              <w:rPr>
                <w:rFonts w:ascii="Times New Roman" w:hAnsi="Times New Roman"/>
                <w:sz w:val="24"/>
                <w:szCs w:val="24"/>
                <w:lang w:val="en-US"/>
              </w:rPr>
            </w:pPr>
            <w:proofErr w:type="spellStart"/>
            <w:proofErr w:type="gramStart"/>
            <w:r w:rsidRPr="00197AA9">
              <w:rPr>
                <w:rFonts w:ascii="Times New Roman" w:hAnsi="Times New Roman"/>
                <w:sz w:val="24"/>
                <w:szCs w:val="24"/>
                <w:lang w:val="en-US"/>
              </w:rPr>
              <w:t>ag</w:t>
            </w:r>
            <w:proofErr w:type="spellEnd"/>
            <w:proofErr w:type="gramEnd"/>
            <w:r w:rsidRPr="00197AA9">
              <w:rPr>
                <w:rFonts w:ascii="Times New Roman" w:hAnsi="Times New Roman"/>
                <w:sz w:val="24"/>
                <w:szCs w:val="24"/>
                <w:lang w:val="en-US"/>
              </w:rPr>
              <w:t xml:space="preserve">. </w:t>
            </w:r>
            <w:proofErr w:type="spellStart"/>
            <w:r w:rsidRPr="00197AA9">
              <w:rPr>
                <w:rFonts w:ascii="Times New Roman" w:hAnsi="Times New Roman"/>
                <w:sz w:val="24"/>
                <w:szCs w:val="24"/>
                <w:lang w:val="en-US"/>
              </w:rPr>
              <w:t>Orekhovo</w:t>
            </w:r>
            <w:proofErr w:type="spellEnd"/>
          </w:p>
        </w:tc>
      </w:tr>
      <w:tr w:rsidR="00197AA9" w:rsidRPr="00197AA9" w:rsidTr="004D1AA4">
        <w:tc>
          <w:tcPr>
            <w:tcW w:w="704"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10</w:t>
            </w:r>
          </w:p>
        </w:tc>
        <w:tc>
          <w:tcPr>
            <w:tcW w:w="3119" w:type="dxa"/>
          </w:tcPr>
          <w:p w:rsidR="00197AA9" w:rsidRPr="00197AA9" w:rsidRDefault="00197AA9" w:rsidP="00197AA9">
            <w:pPr>
              <w:spacing w:after="0" w:line="240" w:lineRule="auto"/>
              <w:rPr>
                <w:rFonts w:ascii="Times New Roman" w:hAnsi="Times New Roman"/>
                <w:b/>
                <w:sz w:val="24"/>
                <w:szCs w:val="24"/>
                <w:lang w:val="en-US"/>
              </w:rPr>
            </w:pPr>
            <w:r w:rsidRPr="00197AA9">
              <w:rPr>
                <w:rFonts w:ascii="Times New Roman" w:hAnsi="Times New Roman"/>
                <w:b/>
                <w:sz w:val="24"/>
                <w:szCs w:val="24"/>
                <w:lang w:val="en-US"/>
              </w:rPr>
              <w:t>Contact person</w:t>
            </w:r>
          </w:p>
        </w:tc>
        <w:tc>
          <w:tcPr>
            <w:tcW w:w="5522" w:type="dxa"/>
          </w:tcPr>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Galina </w:t>
            </w:r>
            <w:proofErr w:type="spellStart"/>
            <w:r w:rsidRPr="00197AA9">
              <w:rPr>
                <w:rFonts w:ascii="Times New Roman" w:hAnsi="Times New Roman"/>
                <w:sz w:val="24"/>
                <w:szCs w:val="24"/>
                <w:lang w:val="en-US"/>
              </w:rPr>
              <w:t>Ivanovna</w:t>
            </w:r>
            <w:proofErr w:type="spellEnd"/>
            <w:r w:rsidRPr="00197AA9">
              <w:rPr>
                <w:rFonts w:ascii="Times New Roman" w:hAnsi="Times New Roman"/>
                <w:sz w:val="24"/>
                <w:szCs w:val="24"/>
                <w:lang w:val="en-US"/>
              </w:rPr>
              <w:t xml:space="preserve"> </w:t>
            </w:r>
            <w:proofErr w:type="spellStart"/>
            <w:r w:rsidRPr="00197AA9">
              <w:rPr>
                <w:rFonts w:ascii="Times New Roman" w:hAnsi="Times New Roman"/>
                <w:sz w:val="24"/>
                <w:szCs w:val="24"/>
                <w:lang w:val="en-US"/>
              </w:rPr>
              <w:t>Sakharchuk</w:t>
            </w:r>
            <w:proofErr w:type="spellEnd"/>
            <w:r w:rsidRPr="00197AA9">
              <w:rPr>
                <w:rFonts w:ascii="Times New Roman" w:hAnsi="Times New Roman"/>
                <w:sz w:val="24"/>
                <w:szCs w:val="24"/>
                <w:lang w:val="en-US"/>
              </w:rPr>
              <w:t>, Director of State Educational Institution "</w:t>
            </w:r>
            <w:proofErr w:type="spellStart"/>
            <w:r w:rsidRPr="00197AA9">
              <w:rPr>
                <w:rFonts w:ascii="Times New Roman" w:hAnsi="Times New Roman"/>
                <w:sz w:val="24"/>
                <w:szCs w:val="24"/>
                <w:lang w:val="en-US"/>
              </w:rPr>
              <w:t>Orekhovskaya</w:t>
            </w:r>
            <w:proofErr w:type="spellEnd"/>
            <w:r w:rsidRPr="00197AA9">
              <w:rPr>
                <w:rFonts w:ascii="Times New Roman" w:hAnsi="Times New Roman"/>
                <w:sz w:val="24"/>
                <w:szCs w:val="24"/>
                <w:lang w:val="en-US"/>
              </w:rPr>
              <w:t xml:space="preserve"> Secondary School"</w:t>
            </w:r>
          </w:p>
          <w:p w:rsidR="00197AA9" w:rsidRPr="00197AA9" w:rsidRDefault="00197AA9" w:rsidP="00197AA9">
            <w:pPr>
              <w:spacing w:after="0" w:line="240" w:lineRule="auto"/>
              <w:rPr>
                <w:rFonts w:ascii="Times New Roman" w:hAnsi="Times New Roman"/>
                <w:sz w:val="24"/>
                <w:szCs w:val="24"/>
                <w:lang w:val="en-US"/>
              </w:rPr>
            </w:pPr>
            <w:r w:rsidRPr="00197AA9">
              <w:rPr>
                <w:rFonts w:ascii="Times New Roman" w:hAnsi="Times New Roman"/>
                <w:sz w:val="24"/>
                <w:szCs w:val="24"/>
                <w:lang w:val="en-US"/>
              </w:rPr>
              <w:t xml:space="preserve">80165167927, </w:t>
            </w:r>
            <w:hyperlink r:id="rId10" w:history="1">
              <w:r w:rsidRPr="00197AA9">
                <w:rPr>
                  <w:rFonts w:ascii="Times New Roman" w:hAnsi="Times New Roman"/>
                  <w:color w:val="0563C1"/>
                  <w:sz w:val="24"/>
                  <w:szCs w:val="24"/>
                  <w:u w:val="single"/>
                  <w:lang w:val="en-US"/>
                </w:rPr>
                <w:t>orehovo@malorita.edu.by</w:t>
              </w:r>
            </w:hyperlink>
            <w:r w:rsidRPr="00197AA9">
              <w:rPr>
                <w:rFonts w:ascii="Times New Roman" w:hAnsi="Times New Roman"/>
                <w:sz w:val="24"/>
                <w:szCs w:val="24"/>
                <w:lang w:val="en-US"/>
              </w:rPr>
              <w:t xml:space="preserve"> </w:t>
            </w:r>
          </w:p>
        </w:tc>
      </w:tr>
    </w:tbl>
    <w:p w:rsidR="00197AA9" w:rsidRPr="00197AA9" w:rsidRDefault="00197AA9" w:rsidP="00197AA9">
      <w:pPr>
        <w:spacing w:after="160" w:line="259" w:lineRule="auto"/>
        <w:rPr>
          <w:rFonts w:ascii="Times New Roman" w:hAnsi="Times New Roman"/>
          <w:sz w:val="24"/>
          <w:szCs w:val="24"/>
          <w:lang w:val="en-US"/>
        </w:rPr>
      </w:pPr>
    </w:p>
    <w:p w:rsidR="00197AA9" w:rsidRPr="00197AA9" w:rsidRDefault="00197AA9" w:rsidP="00197AA9">
      <w:pPr>
        <w:spacing w:after="160" w:line="259" w:lineRule="auto"/>
        <w:jc w:val="center"/>
        <w:rPr>
          <w:rFonts w:ascii="Times New Roman" w:hAnsi="Times New Roman"/>
          <w:b/>
          <w:i/>
          <w:sz w:val="32"/>
          <w:szCs w:val="32"/>
          <w:lang w:val="en-US"/>
        </w:rPr>
      </w:pPr>
      <w:r w:rsidRPr="00197AA9">
        <w:rPr>
          <w:rFonts w:ascii="Times New Roman" w:hAnsi="Times New Roman"/>
          <w:b/>
          <w:i/>
          <w:sz w:val="32"/>
          <w:szCs w:val="32"/>
          <w:lang w:val="en-US"/>
        </w:rPr>
        <w:t>WE WILL BE GLAD TO COOPERATION!</w:t>
      </w: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r>
        <w:rPr>
          <w:rFonts w:ascii="Times New Roman" w:hAnsi="Times New Roman"/>
          <w:b/>
          <w:i/>
          <w:noProof/>
          <w:sz w:val="28"/>
          <w:szCs w:val="28"/>
          <w:lang w:eastAsia="ru-RU"/>
        </w:rPr>
        <w:lastRenderedPageBreak/>
        <w:drawing>
          <wp:inline distT="0" distB="0" distL="0" distR="0" wp14:anchorId="48204D4E" wp14:editId="1A42916A">
            <wp:extent cx="6248400" cy="4686300"/>
            <wp:effectExtent l="0" t="0" r="0" b="0"/>
            <wp:docPr id="6" name="Рисунок 6" descr="C:\Users\НинаМихайловна\Downloads\IMG-d6d6cd21bc4d7d4b9eeefbe99dc5f3b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наМихайловна\Downloads\IMG-d6d6cd21bc4d7d4b9eeefbe99dc5f3b8-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1463" cy="4688597"/>
                    </a:xfrm>
                    <a:prstGeom prst="rect">
                      <a:avLst/>
                    </a:prstGeom>
                    <a:noFill/>
                    <a:ln>
                      <a:noFill/>
                    </a:ln>
                  </pic:spPr>
                </pic:pic>
              </a:graphicData>
            </a:graphic>
          </wp:inline>
        </w:drawing>
      </w: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14:anchorId="72E8598B" wp14:editId="56C019F6">
            <wp:extent cx="6238875" cy="4679156"/>
            <wp:effectExtent l="0" t="0" r="0" b="0"/>
            <wp:docPr id="5" name="Рисунок 5" descr="C:\Users\НинаМихайловна\Downloads\IMG-e29a4d8cdfe54ac4f16bce0e320cc97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аМихайловна\Downloads\IMG-e29a4d8cdfe54ac4f16bce0e320cc979-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5191" cy="4683893"/>
                    </a:xfrm>
                    <a:prstGeom prst="rect">
                      <a:avLst/>
                    </a:prstGeom>
                    <a:noFill/>
                    <a:ln>
                      <a:noFill/>
                    </a:ln>
                  </pic:spPr>
                </pic:pic>
              </a:graphicData>
            </a:graphic>
          </wp:inline>
        </w:drawing>
      </w: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r>
        <w:rPr>
          <w:rFonts w:ascii="Times New Roman" w:hAnsi="Times New Roman"/>
          <w:b/>
          <w:i/>
          <w:noProof/>
          <w:sz w:val="28"/>
          <w:szCs w:val="28"/>
          <w:lang w:eastAsia="ru-RU"/>
        </w:rPr>
        <w:lastRenderedPageBreak/>
        <w:drawing>
          <wp:inline distT="0" distB="0" distL="0" distR="0" wp14:anchorId="051B65F3" wp14:editId="0722D799">
            <wp:extent cx="6191250" cy="4643438"/>
            <wp:effectExtent l="0" t="0" r="0" b="0"/>
            <wp:docPr id="8" name="Рисунок 8" descr="C:\Users\НинаМихайловна\Downloads\IMG-af1da3f45e37986815628f616ae6cf9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инаМихайловна\Downloads\IMG-af1da3f45e37986815628f616ae6cf95-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4285" cy="4645714"/>
                    </a:xfrm>
                    <a:prstGeom prst="rect">
                      <a:avLst/>
                    </a:prstGeom>
                    <a:noFill/>
                    <a:ln>
                      <a:noFill/>
                    </a:ln>
                  </pic:spPr>
                </pic:pic>
              </a:graphicData>
            </a:graphic>
          </wp:inline>
        </w:drawing>
      </w: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Default="00197AA9" w:rsidP="007F194C">
      <w:pPr>
        <w:tabs>
          <w:tab w:val="left" w:pos="4050"/>
        </w:tabs>
        <w:spacing w:line="240" w:lineRule="auto"/>
        <w:ind w:firstLine="567"/>
        <w:contextualSpacing/>
        <w:jc w:val="center"/>
        <w:rPr>
          <w:rFonts w:ascii="Times New Roman" w:hAnsi="Times New Roman"/>
          <w:b/>
          <w:i/>
          <w:sz w:val="28"/>
          <w:szCs w:val="28"/>
        </w:rPr>
      </w:pPr>
    </w:p>
    <w:p w:rsidR="00197AA9" w:rsidRPr="00197AA9" w:rsidRDefault="00197AA9" w:rsidP="007F194C">
      <w:pPr>
        <w:tabs>
          <w:tab w:val="left" w:pos="4050"/>
        </w:tabs>
        <w:spacing w:line="240" w:lineRule="auto"/>
        <w:ind w:firstLine="567"/>
        <w:contextualSpacing/>
        <w:jc w:val="center"/>
        <w:rPr>
          <w:rFonts w:ascii="Times New Roman" w:hAnsi="Times New Roman"/>
          <w:b/>
          <w:i/>
          <w:sz w:val="28"/>
          <w:szCs w:val="28"/>
        </w:rPr>
      </w:pPr>
      <w:bookmarkStart w:id="0" w:name="_GoBack"/>
      <w:bookmarkEnd w:id="0"/>
      <w:r>
        <w:rPr>
          <w:rFonts w:ascii="Times New Roman" w:hAnsi="Times New Roman"/>
          <w:b/>
          <w:i/>
          <w:noProof/>
          <w:sz w:val="28"/>
          <w:szCs w:val="28"/>
          <w:lang w:eastAsia="ru-RU"/>
        </w:rPr>
        <w:drawing>
          <wp:inline distT="0" distB="0" distL="0" distR="0" wp14:anchorId="53B206F4" wp14:editId="6FC1B061">
            <wp:extent cx="6121400" cy="4591050"/>
            <wp:effectExtent l="0" t="0" r="0" b="0"/>
            <wp:docPr id="7" name="Рисунок 7" descr="C:\Users\НинаМихайловна\Downloads\IMG-4130f4865daae11e14d88020f098f74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наМихайловна\Downloads\IMG-4130f4865daae11e14d88020f098f74f-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401" cy="4593301"/>
                    </a:xfrm>
                    <a:prstGeom prst="rect">
                      <a:avLst/>
                    </a:prstGeom>
                    <a:noFill/>
                    <a:ln>
                      <a:noFill/>
                    </a:ln>
                  </pic:spPr>
                </pic:pic>
              </a:graphicData>
            </a:graphic>
          </wp:inline>
        </w:drawing>
      </w:r>
    </w:p>
    <w:sectPr w:rsidR="00197AA9" w:rsidRPr="00197AA9" w:rsidSect="00A32141">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795"/>
    <w:multiLevelType w:val="hybridMultilevel"/>
    <w:tmpl w:val="A6EC5D56"/>
    <w:lvl w:ilvl="0" w:tplc="FF224C12">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6671F46"/>
    <w:multiLevelType w:val="hybridMultilevel"/>
    <w:tmpl w:val="35C8B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B701C7"/>
    <w:multiLevelType w:val="hybridMultilevel"/>
    <w:tmpl w:val="9466BB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68F685D"/>
    <w:multiLevelType w:val="multilevel"/>
    <w:tmpl w:val="A63CF7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D9A2BC9"/>
    <w:multiLevelType w:val="hybridMultilevel"/>
    <w:tmpl w:val="093485C2"/>
    <w:lvl w:ilvl="0" w:tplc="FEE670A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6C"/>
    <w:rsid w:val="0006016A"/>
    <w:rsid w:val="00087260"/>
    <w:rsid w:val="00122ACA"/>
    <w:rsid w:val="00154878"/>
    <w:rsid w:val="0017433C"/>
    <w:rsid w:val="00197AA9"/>
    <w:rsid w:val="001A1A67"/>
    <w:rsid w:val="001E3B26"/>
    <w:rsid w:val="001F5F6D"/>
    <w:rsid w:val="00216DE1"/>
    <w:rsid w:val="0022207D"/>
    <w:rsid w:val="00222F53"/>
    <w:rsid w:val="00282755"/>
    <w:rsid w:val="00292A38"/>
    <w:rsid w:val="003051D0"/>
    <w:rsid w:val="00353E24"/>
    <w:rsid w:val="00374BED"/>
    <w:rsid w:val="003835FA"/>
    <w:rsid w:val="0039058D"/>
    <w:rsid w:val="003C696B"/>
    <w:rsid w:val="003D242A"/>
    <w:rsid w:val="003F480D"/>
    <w:rsid w:val="00411D04"/>
    <w:rsid w:val="00480021"/>
    <w:rsid w:val="004A7BA4"/>
    <w:rsid w:val="004D0D5A"/>
    <w:rsid w:val="004D24A6"/>
    <w:rsid w:val="004F2A32"/>
    <w:rsid w:val="005D471A"/>
    <w:rsid w:val="005E02AB"/>
    <w:rsid w:val="005F52C0"/>
    <w:rsid w:val="006F436C"/>
    <w:rsid w:val="006F522D"/>
    <w:rsid w:val="00706EF6"/>
    <w:rsid w:val="0076641F"/>
    <w:rsid w:val="007F194C"/>
    <w:rsid w:val="0082705F"/>
    <w:rsid w:val="00904BF0"/>
    <w:rsid w:val="00935D42"/>
    <w:rsid w:val="009A5AC2"/>
    <w:rsid w:val="009D3E35"/>
    <w:rsid w:val="009E1392"/>
    <w:rsid w:val="009E2830"/>
    <w:rsid w:val="00A05797"/>
    <w:rsid w:val="00A32141"/>
    <w:rsid w:val="00A36632"/>
    <w:rsid w:val="00A95442"/>
    <w:rsid w:val="00AE2B88"/>
    <w:rsid w:val="00C333C5"/>
    <w:rsid w:val="00C50F29"/>
    <w:rsid w:val="00C86204"/>
    <w:rsid w:val="00CA38C4"/>
    <w:rsid w:val="00CC08C1"/>
    <w:rsid w:val="00D27DFB"/>
    <w:rsid w:val="00D459AB"/>
    <w:rsid w:val="00D9134E"/>
    <w:rsid w:val="00E93F3D"/>
    <w:rsid w:val="00EA293A"/>
    <w:rsid w:val="00EE0D3F"/>
    <w:rsid w:val="00F14879"/>
    <w:rsid w:val="00F71C2A"/>
    <w:rsid w:val="00FC5853"/>
    <w:rsid w:val="00FE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F4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835FA"/>
    <w:pPr>
      <w:ind w:left="720"/>
      <w:contextualSpacing/>
    </w:pPr>
  </w:style>
  <w:style w:type="character" w:styleId="a5">
    <w:name w:val="Hyperlink"/>
    <w:uiPriority w:val="99"/>
    <w:rsid w:val="009E2830"/>
    <w:rPr>
      <w:rFonts w:cs="Times New Roman"/>
      <w:color w:val="0000FF"/>
      <w:u w:val="single"/>
    </w:rPr>
  </w:style>
  <w:style w:type="paragraph" w:styleId="a6">
    <w:name w:val="Normal (Web)"/>
    <w:basedOn w:val="a"/>
    <w:uiPriority w:val="99"/>
    <w:semiHidden/>
    <w:unhideWhenUsed/>
    <w:rsid w:val="00411D0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1F5F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F6D"/>
    <w:rPr>
      <w:rFonts w:ascii="Tahoma" w:hAnsi="Tahoma" w:cs="Tahoma"/>
      <w:sz w:val="16"/>
      <w:szCs w:val="16"/>
      <w:lang w:eastAsia="en-US"/>
    </w:rPr>
  </w:style>
  <w:style w:type="paragraph" w:styleId="a9">
    <w:name w:val="No Spacing"/>
    <w:uiPriority w:val="1"/>
    <w:qFormat/>
    <w:rsid w:val="003051D0"/>
    <w:rPr>
      <w:sz w:val="22"/>
      <w:szCs w:val="22"/>
      <w:lang w:eastAsia="en-US"/>
    </w:rPr>
  </w:style>
  <w:style w:type="table" w:customStyle="1" w:styleId="1">
    <w:name w:val="Сетка таблицы1"/>
    <w:basedOn w:val="a1"/>
    <w:next w:val="a3"/>
    <w:uiPriority w:val="39"/>
    <w:rsid w:val="00197AA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F4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835FA"/>
    <w:pPr>
      <w:ind w:left="720"/>
      <w:contextualSpacing/>
    </w:pPr>
  </w:style>
  <w:style w:type="character" w:styleId="a5">
    <w:name w:val="Hyperlink"/>
    <w:uiPriority w:val="99"/>
    <w:rsid w:val="009E2830"/>
    <w:rPr>
      <w:rFonts w:cs="Times New Roman"/>
      <w:color w:val="0000FF"/>
      <w:u w:val="single"/>
    </w:rPr>
  </w:style>
  <w:style w:type="paragraph" w:styleId="a6">
    <w:name w:val="Normal (Web)"/>
    <w:basedOn w:val="a"/>
    <w:uiPriority w:val="99"/>
    <w:semiHidden/>
    <w:unhideWhenUsed/>
    <w:rsid w:val="00411D0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1F5F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F6D"/>
    <w:rPr>
      <w:rFonts w:ascii="Tahoma" w:hAnsi="Tahoma" w:cs="Tahoma"/>
      <w:sz w:val="16"/>
      <w:szCs w:val="16"/>
      <w:lang w:eastAsia="en-US"/>
    </w:rPr>
  </w:style>
  <w:style w:type="paragraph" w:styleId="a9">
    <w:name w:val="No Spacing"/>
    <w:uiPriority w:val="1"/>
    <w:qFormat/>
    <w:rsid w:val="003051D0"/>
    <w:rPr>
      <w:sz w:val="22"/>
      <w:szCs w:val="22"/>
      <w:lang w:eastAsia="en-US"/>
    </w:rPr>
  </w:style>
  <w:style w:type="table" w:customStyle="1" w:styleId="1">
    <w:name w:val="Сетка таблицы1"/>
    <w:basedOn w:val="a1"/>
    <w:next w:val="a3"/>
    <w:uiPriority w:val="39"/>
    <w:rsid w:val="00197AA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8907">
      <w:bodyDiv w:val="1"/>
      <w:marLeft w:val="0"/>
      <w:marRight w:val="0"/>
      <w:marTop w:val="0"/>
      <w:marBottom w:val="0"/>
      <w:divBdr>
        <w:top w:val="none" w:sz="0" w:space="0" w:color="auto"/>
        <w:left w:val="none" w:sz="0" w:space="0" w:color="auto"/>
        <w:bottom w:val="none" w:sz="0" w:space="0" w:color="auto"/>
        <w:right w:val="none" w:sz="0" w:space="0" w:color="auto"/>
      </w:divBdr>
    </w:div>
    <w:div w:id="10227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ehovo@malorita.edu.by"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Эдик</dc:creator>
  <cp:lastModifiedBy>iolop</cp:lastModifiedBy>
  <cp:revision>2</cp:revision>
  <cp:lastPrinted>2023-03-31T08:17:00Z</cp:lastPrinted>
  <dcterms:created xsi:type="dcterms:W3CDTF">2023-03-31T13:25:00Z</dcterms:created>
  <dcterms:modified xsi:type="dcterms:W3CDTF">2023-03-31T13:25:00Z</dcterms:modified>
</cp:coreProperties>
</file>